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DE" w:rsidRPr="00625A93" w:rsidRDefault="00005FDE" w:rsidP="00005FDE">
      <w:pPr>
        <w:snapToGrid w:val="0"/>
        <w:spacing w:before="240" w:line="600" w:lineRule="exact"/>
        <w:ind w:firstLine="570"/>
        <w:jc w:val="left"/>
        <w:rPr>
          <w:rFonts w:ascii="宋体" w:hAnsi="宋体"/>
          <w:sz w:val="32"/>
          <w:szCs w:val="32"/>
        </w:rPr>
      </w:pPr>
      <w:r w:rsidRPr="00625A93">
        <w:rPr>
          <w:rFonts w:ascii="宋体" w:hAnsi="宋体" w:hint="eastAsia"/>
          <w:sz w:val="32"/>
          <w:szCs w:val="32"/>
        </w:rPr>
        <w:t>附件1：</w:t>
      </w:r>
    </w:p>
    <w:p w:rsidR="00005FDE" w:rsidRPr="00625A93" w:rsidRDefault="00005FDE" w:rsidP="00005FDE">
      <w:pPr>
        <w:snapToGrid w:val="0"/>
        <w:spacing w:line="600" w:lineRule="exact"/>
        <w:jc w:val="center"/>
        <w:rPr>
          <w:rFonts w:ascii="宋体" w:hAnsi="宋体"/>
          <w:sz w:val="44"/>
          <w:szCs w:val="44"/>
        </w:rPr>
      </w:pPr>
      <w:r w:rsidRPr="00625A93">
        <w:rPr>
          <w:rFonts w:ascii="宋体" w:hAnsi="宋体" w:hint="eastAsia"/>
          <w:sz w:val="44"/>
          <w:szCs w:val="44"/>
        </w:rPr>
        <w:t>201</w:t>
      </w:r>
      <w:r>
        <w:rPr>
          <w:rFonts w:ascii="宋体" w:hAnsi="宋体" w:hint="eastAsia"/>
          <w:sz w:val="44"/>
          <w:szCs w:val="44"/>
        </w:rPr>
        <w:t>9</w:t>
      </w:r>
      <w:r w:rsidRPr="00625A93">
        <w:rPr>
          <w:rFonts w:ascii="宋体" w:hAnsi="宋体" w:hint="eastAsia"/>
          <w:sz w:val="44"/>
          <w:szCs w:val="44"/>
        </w:rPr>
        <w:t>届毕业生毕业</w:t>
      </w:r>
      <w:r>
        <w:rPr>
          <w:rFonts w:ascii="宋体" w:hAnsi="宋体" w:hint="eastAsia"/>
          <w:sz w:val="44"/>
          <w:szCs w:val="44"/>
        </w:rPr>
        <w:t>综合理论</w:t>
      </w:r>
      <w:r w:rsidRPr="00625A93">
        <w:rPr>
          <w:rFonts w:ascii="宋体" w:hAnsi="宋体" w:hint="eastAsia"/>
          <w:sz w:val="44"/>
          <w:szCs w:val="44"/>
        </w:rPr>
        <w:t>考试安排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2976"/>
        <w:gridCol w:w="2552"/>
      </w:tblGrid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14C0E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976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14C0E">
              <w:rPr>
                <w:rFonts w:ascii="宋体" w:hAnsi="宋体" w:hint="eastAsia"/>
                <w:b/>
                <w:szCs w:val="21"/>
              </w:rPr>
              <w:t>考试时间</w:t>
            </w:r>
          </w:p>
        </w:tc>
        <w:tc>
          <w:tcPr>
            <w:tcW w:w="2552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14C0E">
              <w:rPr>
                <w:rFonts w:ascii="宋体" w:hAnsi="宋体" w:hint="eastAsia"/>
                <w:b/>
                <w:szCs w:val="21"/>
              </w:rPr>
              <w:t>考试地点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临床医学、临床医学(专升本)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第一临床学院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临床医学（儿科学方向）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第一临床学院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医学影像学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第一临床学院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麻醉学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第一临床学院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第四临床学院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第五临床学院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临床医学</w:t>
            </w:r>
            <w:r>
              <w:rPr>
                <w:rFonts w:ascii="宋体" w:hAnsi="宋体" w:hint="eastAsia"/>
                <w:szCs w:val="21"/>
              </w:rPr>
              <w:t>（全过程）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3301 3401 3504 3405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临床医学(</w:t>
            </w:r>
            <w:r>
              <w:rPr>
                <w:rFonts w:ascii="宋体" w:hAnsi="宋体" w:hint="eastAsia"/>
                <w:szCs w:val="21"/>
              </w:rPr>
              <w:t>卓越</w:t>
            </w:r>
            <w:r w:rsidRPr="00E14C0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3201  3203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临床医学（免费医学定向）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1201  1202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临床医学（神经科学与心理卫生方向）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2206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临床医学（</w:t>
            </w:r>
            <w:r>
              <w:rPr>
                <w:rFonts w:ascii="宋体" w:hAnsi="宋体" w:hint="eastAsia"/>
                <w:szCs w:val="21"/>
              </w:rPr>
              <w:t>眼耳鼻喉方向</w:t>
            </w:r>
            <w:r w:rsidRPr="00E14C0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2307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康复、康复</w:t>
            </w:r>
            <w:r w:rsidRPr="00E14C0E">
              <w:rPr>
                <w:rFonts w:ascii="宋体" w:hAnsi="宋体" w:hint="eastAsia"/>
                <w:szCs w:val="21"/>
              </w:rPr>
              <w:t>(专升本)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2401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康复</w:t>
            </w:r>
            <w:r>
              <w:rPr>
                <w:rFonts w:ascii="宋体" w:hAnsi="宋体" w:hint="eastAsia"/>
                <w:szCs w:val="21"/>
              </w:rPr>
              <w:t>（国教）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2202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药学（专升本）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2211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检验</w:t>
            </w:r>
            <w:r>
              <w:rPr>
                <w:rFonts w:ascii="宋体" w:hAnsi="宋体" w:hint="eastAsia"/>
                <w:szCs w:val="21"/>
              </w:rPr>
              <w:t>、检验</w:t>
            </w:r>
            <w:r w:rsidRPr="00E14C0E">
              <w:rPr>
                <w:rFonts w:ascii="宋体" w:hAnsi="宋体" w:hint="eastAsia"/>
                <w:szCs w:val="21"/>
              </w:rPr>
              <w:t>(专升本)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2101、2502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14C0E">
              <w:rPr>
                <w:rFonts w:ascii="宋体" w:hAnsi="宋体" w:hint="eastAsia"/>
                <w:color w:val="000000"/>
                <w:szCs w:val="21"/>
              </w:rPr>
              <w:t>检验（</w:t>
            </w:r>
            <w:r>
              <w:rPr>
                <w:rFonts w:ascii="宋体" w:hAnsi="宋体" w:hint="eastAsia"/>
                <w:color w:val="000000"/>
                <w:szCs w:val="21"/>
              </w:rPr>
              <w:t>国教</w:t>
            </w:r>
            <w:r w:rsidRPr="00E14C0E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6月11日8:30—11:30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1401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法医学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6月11日15:00—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40647A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3302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color w:val="000000"/>
                <w:szCs w:val="21"/>
              </w:rPr>
              <w:t>护理学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14C0E">
              <w:rPr>
                <w:rFonts w:ascii="宋体" w:hAnsi="宋体" w:hint="eastAsia"/>
                <w:color w:val="000000"/>
                <w:szCs w:val="21"/>
              </w:rPr>
              <w:t>护理学（专升本）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6月11日15:00—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40647A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3103 3104 3201 3202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color w:val="000000"/>
                <w:szCs w:val="21"/>
              </w:rPr>
              <w:t>护理学(国教)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6月11日15:00—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40647A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3102</w:t>
            </w:r>
          </w:p>
        </w:tc>
      </w:tr>
      <w:tr w:rsidR="00005FDE" w:rsidRPr="00E14C0E" w:rsidTr="001408F9">
        <w:trPr>
          <w:trHeight w:hRule="exact" w:val="510"/>
        </w:trPr>
        <w:tc>
          <w:tcPr>
            <w:tcW w:w="3970" w:type="dxa"/>
            <w:vAlign w:val="center"/>
          </w:tcPr>
          <w:p w:rsidR="00005FDE" w:rsidRPr="00E14C0E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14C0E">
              <w:rPr>
                <w:rFonts w:ascii="宋体" w:hAnsi="宋体" w:hint="eastAsia"/>
                <w:szCs w:val="21"/>
              </w:rPr>
              <w:t>口腔</w:t>
            </w:r>
            <w:r>
              <w:rPr>
                <w:rFonts w:ascii="宋体" w:hAnsi="宋体" w:hint="eastAsia"/>
                <w:szCs w:val="21"/>
              </w:rPr>
              <w:t>、口腔（专升本）</w:t>
            </w:r>
          </w:p>
        </w:tc>
        <w:tc>
          <w:tcPr>
            <w:tcW w:w="2976" w:type="dxa"/>
            <w:vAlign w:val="center"/>
          </w:tcPr>
          <w:p w:rsidR="00005FDE" w:rsidRPr="0040647A" w:rsidRDefault="00005FDE" w:rsidP="001408F9">
            <w:pPr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6月11日15:00—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40647A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2552" w:type="dxa"/>
            <w:vAlign w:val="center"/>
          </w:tcPr>
          <w:p w:rsidR="00005FDE" w:rsidRPr="0040647A" w:rsidRDefault="00005FDE" w:rsidP="001408F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647A">
              <w:rPr>
                <w:rFonts w:ascii="宋体" w:hAnsi="宋体" w:hint="eastAsia"/>
                <w:szCs w:val="21"/>
              </w:rPr>
              <w:t>3402  3403</w:t>
            </w:r>
          </w:p>
        </w:tc>
      </w:tr>
    </w:tbl>
    <w:p w:rsidR="00005FDE" w:rsidRDefault="00005FDE" w:rsidP="00005FDE">
      <w:pPr>
        <w:widowControl/>
        <w:jc w:val="left"/>
        <w:rPr>
          <w:rFonts w:ascii="宋体" w:hAnsi="宋体"/>
          <w:sz w:val="32"/>
          <w:szCs w:val="32"/>
        </w:rPr>
      </w:pPr>
    </w:p>
    <w:p w:rsidR="000A09DA" w:rsidRDefault="000A09DA"/>
    <w:sectPr w:rsidR="000A09DA" w:rsidSect="000A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FDE"/>
    <w:rsid w:val="00005FDE"/>
    <w:rsid w:val="000A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xxmu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杨建华</dc:creator>
  <cp:lastModifiedBy>杨建华</cp:lastModifiedBy>
  <cp:revision>1</cp:revision>
  <dcterms:created xsi:type="dcterms:W3CDTF">2019-06-09T02:48:00Z</dcterms:created>
  <dcterms:modified xsi:type="dcterms:W3CDTF">2019-06-09T02:49:00Z</dcterms:modified>
</cp:coreProperties>
</file>