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098" w:rsidRPr="00DA5098" w:rsidRDefault="00DA5098" w:rsidP="00DA5098">
      <w:pPr>
        <w:spacing w:afterLines="50" w:after="156"/>
        <w:jc w:val="center"/>
        <w:rPr>
          <w:rFonts w:ascii="方正小标宋简体" w:eastAsia="方正小标宋简体" w:hAnsi="宋体" w:cs="宋体"/>
          <w:color w:val="000000"/>
          <w:kern w:val="0"/>
          <w:sz w:val="36"/>
          <w:szCs w:val="36"/>
        </w:rPr>
      </w:pPr>
      <w:r w:rsidRPr="00DA5098">
        <w:rPr>
          <w:rFonts w:ascii="黑体" w:eastAsia="黑体" w:hAnsi="黑体" w:hint="eastAsia"/>
          <w:sz w:val="36"/>
          <w:szCs w:val="36"/>
        </w:rPr>
        <w:t>精神神经医学学科群开放课题中期考核评审结果</w:t>
      </w:r>
    </w:p>
    <w:tbl>
      <w:tblPr>
        <w:tblW w:w="5000" w:type="pct"/>
        <w:tblLayout w:type="fixed"/>
        <w:tblLook w:val="04A0" w:firstRow="1" w:lastRow="0" w:firstColumn="1" w:lastColumn="0" w:noHBand="0" w:noVBand="1"/>
      </w:tblPr>
      <w:tblGrid>
        <w:gridCol w:w="1101"/>
        <w:gridCol w:w="1416"/>
        <w:gridCol w:w="10490"/>
        <w:gridCol w:w="1211"/>
      </w:tblGrid>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序号</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7207" w:rsidRPr="00DA5098" w:rsidRDefault="00AA7207" w:rsidP="00DA5098">
            <w:pPr>
              <w:widowControl/>
              <w:jc w:val="center"/>
              <w:rPr>
                <w:rFonts w:ascii="黑体" w:eastAsia="黑体" w:hAnsi="黑体" w:cs="宋体"/>
                <w:color w:val="000000"/>
                <w:kern w:val="0"/>
                <w:sz w:val="24"/>
                <w:szCs w:val="24"/>
              </w:rPr>
            </w:pPr>
            <w:r w:rsidRPr="00DA5098">
              <w:rPr>
                <w:rFonts w:ascii="黑体" w:eastAsia="黑体" w:hAnsi="黑体" w:cs="宋体"/>
                <w:color w:val="000000"/>
                <w:kern w:val="0"/>
                <w:sz w:val="24"/>
                <w:szCs w:val="24"/>
              </w:rPr>
              <w:t>项目负责人</w:t>
            </w:r>
          </w:p>
        </w:tc>
        <w:tc>
          <w:tcPr>
            <w:tcW w:w="3689" w:type="pct"/>
            <w:tcBorders>
              <w:top w:val="single" w:sz="4" w:space="0" w:color="auto"/>
              <w:left w:val="nil"/>
              <w:bottom w:val="single" w:sz="4" w:space="0" w:color="auto"/>
              <w:right w:val="single" w:sz="4" w:space="0" w:color="auto"/>
            </w:tcBorders>
            <w:shd w:val="clear" w:color="auto" w:fill="auto"/>
            <w:noWrap/>
            <w:vAlign w:val="center"/>
            <w:hideMark/>
          </w:tcPr>
          <w:p w:rsidR="00AA7207" w:rsidRPr="00DA5098" w:rsidRDefault="00AA7207" w:rsidP="00DA5098">
            <w:pPr>
              <w:widowControl/>
              <w:jc w:val="center"/>
              <w:rPr>
                <w:rFonts w:ascii="黑体" w:eastAsia="黑体" w:hAnsi="黑体" w:cs="宋体"/>
                <w:color w:val="000000"/>
                <w:kern w:val="0"/>
                <w:sz w:val="24"/>
                <w:szCs w:val="24"/>
              </w:rPr>
            </w:pPr>
            <w:r w:rsidRPr="00DA5098">
              <w:rPr>
                <w:rFonts w:ascii="黑体" w:eastAsia="黑体" w:hAnsi="黑体" w:cs="宋体" w:hint="eastAsia"/>
                <w:color w:val="000000"/>
                <w:kern w:val="0"/>
                <w:sz w:val="24"/>
                <w:szCs w:val="24"/>
              </w:rPr>
              <w:t>项目名称</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黑体" w:eastAsia="黑体" w:hAnsi="黑体" w:cs="宋体"/>
                <w:color w:val="000000"/>
                <w:kern w:val="0"/>
                <w:sz w:val="24"/>
                <w:szCs w:val="24"/>
              </w:rPr>
            </w:pPr>
            <w:r w:rsidRPr="00DA5098">
              <w:rPr>
                <w:rFonts w:ascii="黑体" w:eastAsia="黑体" w:hAnsi="黑体" w:cs="宋体"/>
                <w:color w:val="000000"/>
                <w:kern w:val="0"/>
                <w:sz w:val="24"/>
                <w:szCs w:val="24"/>
              </w:rPr>
              <w:t>考核结果</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1</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themeColor="text1"/>
                <w:kern w:val="0"/>
                <w:sz w:val="24"/>
                <w:szCs w:val="24"/>
              </w:rPr>
            </w:pPr>
            <w:r w:rsidRPr="00DA5098">
              <w:rPr>
                <w:rFonts w:ascii="Times New Roman" w:eastAsia="仿宋_GB2312" w:hAnsi="Times New Roman"/>
                <w:color w:val="000000" w:themeColor="text1"/>
                <w:kern w:val="0"/>
                <w:sz w:val="24"/>
                <w:szCs w:val="24"/>
              </w:rPr>
              <w:t>房立真</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themeColor="text1"/>
                <w:kern w:val="0"/>
                <w:sz w:val="24"/>
                <w:szCs w:val="24"/>
              </w:rPr>
            </w:pPr>
            <w:r w:rsidRPr="00DA5098">
              <w:rPr>
                <w:rFonts w:ascii="Times New Roman" w:eastAsia="仿宋_GB2312" w:hAnsi="Times New Roman"/>
                <w:color w:val="000000" w:themeColor="text1"/>
                <w:kern w:val="0"/>
                <w:sz w:val="24"/>
                <w:szCs w:val="24"/>
              </w:rPr>
              <w:t>基于碳氢活化方法进行的天然产物</w:t>
            </w:r>
            <w:r w:rsidRPr="00DA5098">
              <w:rPr>
                <w:rFonts w:ascii="Times New Roman" w:eastAsia="仿宋_GB2312" w:hAnsi="Times New Roman"/>
                <w:color w:val="000000" w:themeColor="text1"/>
                <w:kern w:val="0"/>
                <w:sz w:val="24"/>
                <w:szCs w:val="24"/>
              </w:rPr>
              <w:t>Annullatin</w:t>
            </w:r>
            <w:r w:rsidRPr="00DA5098">
              <w:rPr>
                <w:rFonts w:ascii="Times New Roman" w:eastAsia="仿宋_GB2312" w:hAnsi="Times New Roman"/>
                <w:color w:val="000000" w:themeColor="text1"/>
                <w:kern w:val="0"/>
                <w:sz w:val="24"/>
                <w:szCs w:val="24"/>
              </w:rPr>
              <w:t>的衍生合成和作用于大麻素受体的活性研究</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themeColor="text1"/>
                <w:kern w:val="0"/>
                <w:sz w:val="24"/>
                <w:szCs w:val="24"/>
              </w:rPr>
            </w:pPr>
            <w:r w:rsidRPr="00DA5098">
              <w:rPr>
                <w:rFonts w:ascii="Times New Roman" w:eastAsia="仿宋_GB2312" w:hAnsi="Times New Roman"/>
                <w:color w:val="000000" w:themeColor="text1"/>
                <w:kern w:val="0"/>
                <w:sz w:val="24"/>
                <w:szCs w:val="24"/>
              </w:rPr>
              <w:t>优秀</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2</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themeColor="text1"/>
                <w:kern w:val="0"/>
                <w:sz w:val="24"/>
                <w:szCs w:val="24"/>
              </w:rPr>
            </w:pPr>
            <w:r w:rsidRPr="00DA5098">
              <w:rPr>
                <w:rFonts w:ascii="Times New Roman" w:eastAsia="仿宋_GB2312" w:hAnsi="Times New Roman"/>
                <w:color w:val="000000" w:themeColor="text1"/>
                <w:kern w:val="0"/>
                <w:sz w:val="24"/>
                <w:szCs w:val="24"/>
              </w:rPr>
              <w:t>林俊堂</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themeColor="text1"/>
                <w:kern w:val="0"/>
                <w:sz w:val="24"/>
                <w:szCs w:val="24"/>
              </w:rPr>
            </w:pPr>
            <w:r w:rsidRPr="00DA5098">
              <w:rPr>
                <w:rFonts w:ascii="Times New Roman" w:eastAsia="仿宋_GB2312" w:hAnsi="Times New Roman"/>
                <w:color w:val="000000" w:themeColor="text1"/>
                <w:kern w:val="0"/>
                <w:sz w:val="24"/>
                <w:szCs w:val="24"/>
              </w:rPr>
              <w:t>脊髓发育过程中</w:t>
            </w:r>
            <w:r w:rsidRPr="00DA5098">
              <w:rPr>
                <w:rFonts w:ascii="Times New Roman" w:eastAsia="仿宋_GB2312" w:hAnsi="Times New Roman"/>
                <w:color w:val="000000" w:themeColor="text1"/>
                <w:kern w:val="0"/>
                <w:sz w:val="24"/>
                <w:szCs w:val="24"/>
              </w:rPr>
              <w:t>Pax3/Pax7</w:t>
            </w:r>
            <w:r w:rsidRPr="00DA5098">
              <w:rPr>
                <w:rFonts w:ascii="Times New Roman" w:eastAsia="仿宋_GB2312" w:hAnsi="Times New Roman"/>
                <w:color w:val="000000" w:themeColor="text1"/>
                <w:kern w:val="0"/>
                <w:sz w:val="24"/>
                <w:szCs w:val="24"/>
              </w:rPr>
              <w:t>调控轴突路径选择和神经纤维投射的作用与机制研究</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themeColor="text1"/>
                <w:kern w:val="0"/>
                <w:sz w:val="24"/>
                <w:szCs w:val="24"/>
              </w:rPr>
            </w:pPr>
            <w:r w:rsidRPr="00DA5098">
              <w:rPr>
                <w:rFonts w:ascii="Times New Roman" w:eastAsia="仿宋_GB2312" w:hAnsi="Times New Roman"/>
                <w:color w:val="000000" w:themeColor="text1"/>
                <w:kern w:val="0"/>
                <w:sz w:val="24"/>
                <w:szCs w:val="24"/>
              </w:rPr>
              <w:t>优秀</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3</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themeColor="text1"/>
                <w:kern w:val="0"/>
                <w:sz w:val="24"/>
                <w:szCs w:val="24"/>
              </w:rPr>
            </w:pPr>
            <w:r w:rsidRPr="00DA5098">
              <w:rPr>
                <w:rFonts w:ascii="Times New Roman" w:eastAsia="仿宋_GB2312" w:hAnsi="Times New Roman"/>
                <w:color w:val="000000" w:themeColor="text1"/>
                <w:kern w:val="0"/>
                <w:sz w:val="24"/>
                <w:szCs w:val="24"/>
              </w:rPr>
              <w:t>江林华</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themeColor="text1"/>
                <w:kern w:val="0"/>
                <w:sz w:val="24"/>
                <w:szCs w:val="24"/>
              </w:rPr>
            </w:pPr>
            <w:r w:rsidRPr="00DA5098">
              <w:rPr>
                <w:rFonts w:ascii="Times New Roman" w:eastAsia="仿宋_GB2312" w:hAnsi="Times New Roman"/>
                <w:color w:val="000000" w:themeColor="text1"/>
                <w:kern w:val="0"/>
                <w:sz w:val="24"/>
                <w:szCs w:val="24"/>
              </w:rPr>
              <w:t>新型</w:t>
            </w:r>
            <w:r w:rsidRPr="00DA5098">
              <w:rPr>
                <w:rFonts w:ascii="Times New Roman" w:eastAsia="仿宋_GB2312" w:hAnsi="Times New Roman"/>
                <w:color w:val="000000" w:themeColor="text1"/>
                <w:kern w:val="0"/>
                <w:sz w:val="24"/>
                <w:szCs w:val="24"/>
              </w:rPr>
              <w:t>P2X7</w:t>
            </w:r>
            <w:r w:rsidRPr="00DA5098">
              <w:rPr>
                <w:rFonts w:ascii="Times New Roman" w:eastAsia="仿宋_GB2312" w:hAnsi="Times New Roman"/>
                <w:color w:val="000000" w:themeColor="text1"/>
                <w:kern w:val="0"/>
                <w:sz w:val="24"/>
                <w:szCs w:val="24"/>
              </w:rPr>
              <w:t>拮抗剂及其抗抑郁症和焦虑行为效价与机制研究</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themeColor="text1"/>
                <w:kern w:val="0"/>
                <w:sz w:val="24"/>
                <w:szCs w:val="24"/>
              </w:rPr>
            </w:pPr>
            <w:r w:rsidRPr="00DA5098">
              <w:rPr>
                <w:rFonts w:ascii="Times New Roman" w:eastAsia="仿宋_GB2312" w:hAnsi="Times New Roman"/>
                <w:color w:val="000000" w:themeColor="text1"/>
                <w:kern w:val="0"/>
                <w:sz w:val="24"/>
                <w:szCs w:val="24"/>
              </w:rPr>
              <w:t>优秀</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F671C9">
            <w:pPr>
              <w:widowControl/>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4</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F671C9">
            <w:pPr>
              <w:widowControl/>
              <w:jc w:val="center"/>
              <w:rPr>
                <w:rFonts w:ascii="Times New Roman" w:eastAsia="仿宋_GB2312" w:hAnsi="Times New Roman"/>
                <w:color w:val="000000" w:themeColor="text1"/>
                <w:kern w:val="0"/>
                <w:sz w:val="24"/>
                <w:szCs w:val="24"/>
              </w:rPr>
            </w:pPr>
            <w:r w:rsidRPr="00DA5098">
              <w:rPr>
                <w:rFonts w:ascii="Times New Roman" w:eastAsia="仿宋_GB2312" w:hAnsi="Times New Roman"/>
                <w:color w:val="000000" w:themeColor="text1"/>
                <w:kern w:val="0"/>
                <w:sz w:val="24"/>
                <w:szCs w:val="24"/>
              </w:rPr>
              <w:t>杨世昌</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F671C9">
            <w:pPr>
              <w:widowControl/>
              <w:jc w:val="left"/>
              <w:rPr>
                <w:rFonts w:ascii="Times New Roman" w:eastAsia="仿宋_GB2312" w:hAnsi="Times New Roman"/>
                <w:color w:val="000000" w:themeColor="text1"/>
                <w:kern w:val="0"/>
                <w:sz w:val="24"/>
                <w:szCs w:val="24"/>
              </w:rPr>
            </w:pPr>
            <w:r w:rsidRPr="00DA5098">
              <w:rPr>
                <w:rFonts w:ascii="Times New Roman" w:eastAsia="仿宋_GB2312" w:hAnsi="Times New Roman"/>
                <w:color w:val="000000" w:themeColor="text1"/>
                <w:kern w:val="0"/>
                <w:sz w:val="24"/>
                <w:szCs w:val="24"/>
              </w:rPr>
              <w:t>情感受虐儿童矛盾冲突任务的认知神经机制研究</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F671C9">
            <w:pPr>
              <w:widowControl/>
              <w:jc w:val="center"/>
              <w:rPr>
                <w:rFonts w:ascii="Times New Roman" w:eastAsia="仿宋_GB2312" w:hAnsi="Times New Roman"/>
                <w:color w:val="000000" w:themeColor="text1"/>
                <w:kern w:val="0"/>
                <w:sz w:val="24"/>
                <w:szCs w:val="24"/>
              </w:rPr>
            </w:pPr>
            <w:r w:rsidRPr="00DA5098">
              <w:rPr>
                <w:rFonts w:ascii="Times New Roman" w:eastAsia="仿宋_GB2312" w:hAnsi="Times New Roman"/>
                <w:color w:val="000000" w:themeColor="text1"/>
                <w:kern w:val="0"/>
                <w:sz w:val="24"/>
                <w:szCs w:val="24"/>
              </w:rPr>
              <w:t>优秀</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5</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themeColor="text1"/>
                <w:kern w:val="0"/>
                <w:sz w:val="24"/>
                <w:szCs w:val="24"/>
              </w:rPr>
            </w:pPr>
            <w:r w:rsidRPr="00DA5098">
              <w:rPr>
                <w:rFonts w:ascii="Times New Roman" w:eastAsia="仿宋_GB2312" w:hAnsi="Times New Roman"/>
                <w:color w:val="000000" w:themeColor="text1"/>
                <w:kern w:val="0"/>
                <w:sz w:val="24"/>
                <w:szCs w:val="24"/>
              </w:rPr>
              <w:t>张振超</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themeColor="text1"/>
                <w:kern w:val="0"/>
                <w:sz w:val="24"/>
                <w:szCs w:val="24"/>
              </w:rPr>
            </w:pPr>
            <w:r w:rsidRPr="00DA5098">
              <w:rPr>
                <w:rFonts w:ascii="Times New Roman" w:eastAsia="仿宋_GB2312" w:hAnsi="Times New Roman"/>
                <w:color w:val="000000" w:themeColor="text1"/>
                <w:kern w:val="0"/>
                <w:sz w:val="24"/>
                <w:szCs w:val="24"/>
              </w:rPr>
              <w:t>弓形虫慢性感染增加宿主脑神递质多巴胺合成的途径</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themeColor="text1"/>
                <w:kern w:val="0"/>
                <w:sz w:val="24"/>
                <w:szCs w:val="24"/>
              </w:rPr>
            </w:pPr>
            <w:r w:rsidRPr="00DA5098">
              <w:rPr>
                <w:rFonts w:ascii="Times New Roman" w:eastAsia="仿宋_GB2312" w:hAnsi="Times New Roman"/>
                <w:color w:val="000000" w:themeColor="text1"/>
                <w:kern w:val="0"/>
                <w:sz w:val="24"/>
                <w:szCs w:val="24"/>
              </w:rPr>
              <w:t>优秀</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themeColor="text1"/>
                <w:kern w:val="0"/>
                <w:sz w:val="24"/>
                <w:szCs w:val="24"/>
              </w:rPr>
            </w:pPr>
            <w:r>
              <w:rPr>
                <w:rFonts w:ascii="Times New Roman" w:eastAsia="仿宋_GB2312" w:hAnsi="Times New Roman"/>
                <w:color w:val="000000" w:themeColor="text1"/>
                <w:kern w:val="0"/>
                <w:sz w:val="24"/>
                <w:szCs w:val="24"/>
              </w:rPr>
              <w:t>6</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themeColor="text1"/>
                <w:kern w:val="0"/>
                <w:sz w:val="24"/>
                <w:szCs w:val="24"/>
              </w:rPr>
            </w:pPr>
            <w:r w:rsidRPr="00DA5098">
              <w:rPr>
                <w:rFonts w:ascii="Times New Roman" w:eastAsia="仿宋_GB2312" w:hAnsi="Times New Roman"/>
                <w:color w:val="000000" w:themeColor="text1"/>
                <w:kern w:val="0"/>
                <w:sz w:val="24"/>
                <w:szCs w:val="24"/>
              </w:rPr>
              <w:t>李超</w:t>
            </w:r>
            <w:proofErr w:type="gramStart"/>
            <w:r w:rsidRPr="00DA5098">
              <w:rPr>
                <w:rFonts w:ascii="Times New Roman" w:eastAsia="仿宋_GB2312" w:hAnsi="Times New Roman"/>
                <w:color w:val="000000" w:themeColor="text1"/>
                <w:kern w:val="0"/>
                <w:sz w:val="24"/>
                <w:szCs w:val="24"/>
              </w:rPr>
              <w:t>堃</w:t>
            </w:r>
            <w:proofErr w:type="gramEnd"/>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themeColor="text1"/>
                <w:kern w:val="0"/>
                <w:sz w:val="24"/>
                <w:szCs w:val="24"/>
              </w:rPr>
            </w:pPr>
            <w:r w:rsidRPr="00DA5098">
              <w:rPr>
                <w:rFonts w:ascii="Times New Roman" w:eastAsia="仿宋_GB2312" w:hAnsi="Times New Roman"/>
                <w:color w:val="000000" w:themeColor="text1"/>
                <w:kern w:val="0"/>
                <w:sz w:val="24"/>
                <w:szCs w:val="24"/>
              </w:rPr>
              <w:t>神经节损伤干预的药物新靶：</w:t>
            </w:r>
            <w:r w:rsidRPr="00DA5098">
              <w:rPr>
                <w:rFonts w:ascii="Times New Roman" w:eastAsia="仿宋_GB2312" w:hAnsi="Times New Roman"/>
                <w:color w:val="000000" w:themeColor="text1"/>
                <w:kern w:val="0"/>
                <w:sz w:val="24"/>
                <w:szCs w:val="24"/>
              </w:rPr>
              <w:t>γ-</w:t>
            </w:r>
            <w:r w:rsidRPr="00DA5098">
              <w:rPr>
                <w:rFonts w:ascii="Times New Roman" w:eastAsia="仿宋_GB2312" w:hAnsi="Times New Roman"/>
                <w:color w:val="000000" w:themeColor="text1"/>
                <w:kern w:val="0"/>
                <w:sz w:val="24"/>
                <w:szCs w:val="24"/>
              </w:rPr>
              <w:t>氨基丁酸受体</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themeColor="text1"/>
                <w:kern w:val="0"/>
                <w:sz w:val="24"/>
                <w:szCs w:val="24"/>
              </w:rPr>
            </w:pPr>
            <w:r w:rsidRPr="00DA5098">
              <w:rPr>
                <w:rFonts w:ascii="Times New Roman" w:eastAsia="仿宋_GB2312" w:hAnsi="Times New Roman"/>
                <w:color w:val="000000" w:themeColor="text1"/>
                <w:kern w:val="0"/>
                <w:sz w:val="24"/>
                <w:szCs w:val="24"/>
              </w:rPr>
              <w:t>优秀</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7</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白素平</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B33B33" w:rsidRDefault="00AA7207" w:rsidP="00DA5098">
            <w:pPr>
              <w:widowControl/>
              <w:jc w:val="left"/>
              <w:rPr>
                <w:rFonts w:ascii="Times New Roman" w:eastAsia="仿宋_GB2312" w:hAnsi="Times New Roman"/>
                <w:color w:val="000000"/>
                <w:kern w:val="0"/>
                <w:sz w:val="24"/>
                <w:szCs w:val="24"/>
              </w:rPr>
            </w:pPr>
            <w:r w:rsidRPr="00B33B33">
              <w:rPr>
                <w:rFonts w:ascii="Times New Roman" w:eastAsia="仿宋_GB2312" w:hAnsi="Times New Roman"/>
                <w:color w:val="000000"/>
                <w:kern w:val="0"/>
                <w:sz w:val="24"/>
                <w:szCs w:val="24"/>
              </w:rPr>
              <w:t>α-Synuclein</w:t>
            </w:r>
            <w:r w:rsidRPr="00B33B33">
              <w:rPr>
                <w:rFonts w:ascii="Times New Roman" w:eastAsia="仿宋_GB2312" w:hAnsi="Times New Roman"/>
                <w:color w:val="000000"/>
                <w:kern w:val="0"/>
                <w:sz w:val="24"/>
                <w:szCs w:val="24"/>
              </w:rPr>
              <w:t>纤维化抑制剂类探针的设计合成及其结合活性的研究</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FF0000"/>
                <w:kern w:val="0"/>
                <w:sz w:val="24"/>
                <w:szCs w:val="24"/>
              </w:rPr>
            </w:pPr>
            <w:r w:rsidRPr="00DA5098">
              <w:rPr>
                <w:rFonts w:ascii="Times New Roman" w:eastAsia="仿宋_GB2312" w:hAnsi="Times New Roman"/>
                <w:color w:val="000000" w:themeColor="text1"/>
                <w:kern w:val="0"/>
                <w:sz w:val="24"/>
                <w:szCs w:val="24"/>
              </w:rPr>
              <w:t>合格</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8</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王建刚</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脑源性神经营养因子前肽片段调控海马</w:t>
            </w:r>
            <w:r w:rsidRPr="00DA5098">
              <w:rPr>
                <w:rFonts w:ascii="Times New Roman" w:eastAsia="仿宋_GB2312" w:hAnsi="Times New Roman"/>
                <w:color w:val="000000"/>
                <w:kern w:val="0"/>
                <w:sz w:val="24"/>
                <w:szCs w:val="24"/>
              </w:rPr>
              <w:t>γ</w:t>
            </w:r>
            <w:r w:rsidRPr="00DA5098">
              <w:rPr>
                <w:rFonts w:ascii="Times New Roman" w:eastAsia="仿宋_GB2312" w:hAnsi="Times New Roman"/>
                <w:color w:val="000000"/>
                <w:kern w:val="0"/>
                <w:sz w:val="24"/>
                <w:szCs w:val="24"/>
              </w:rPr>
              <w:t>振荡的作用机制及其在老年痴呆疾病中的作用研究</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合格</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9</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王亚莉</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Theta</w:t>
            </w:r>
            <w:r w:rsidRPr="00DA5098">
              <w:rPr>
                <w:rFonts w:ascii="Times New Roman" w:eastAsia="仿宋_GB2312" w:hAnsi="Times New Roman"/>
                <w:color w:val="000000"/>
                <w:kern w:val="0"/>
                <w:sz w:val="24"/>
                <w:szCs w:val="24"/>
              </w:rPr>
              <w:t>节律光激活</w:t>
            </w:r>
            <w:r w:rsidRPr="00DA5098">
              <w:rPr>
                <w:rFonts w:ascii="Times New Roman" w:eastAsia="仿宋_GB2312" w:hAnsi="Times New Roman"/>
                <w:color w:val="000000"/>
                <w:kern w:val="0"/>
                <w:sz w:val="24"/>
                <w:szCs w:val="24"/>
              </w:rPr>
              <w:t>MSDB</w:t>
            </w:r>
            <w:r w:rsidRPr="00DA5098">
              <w:rPr>
                <w:rFonts w:ascii="Times New Roman" w:eastAsia="仿宋_GB2312" w:hAnsi="Times New Roman"/>
                <w:color w:val="000000"/>
                <w:kern w:val="0"/>
                <w:sz w:val="24"/>
                <w:szCs w:val="24"/>
              </w:rPr>
              <w:t>区胆碱能神经元对阿尔兹海默病</w:t>
            </w:r>
            <w:r w:rsidRPr="00DA5098">
              <w:rPr>
                <w:rFonts w:ascii="Times New Roman" w:eastAsia="仿宋_GB2312" w:hAnsi="Times New Roman"/>
                <w:color w:val="000000"/>
                <w:kern w:val="0"/>
                <w:sz w:val="24"/>
                <w:szCs w:val="24"/>
              </w:rPr>
              <w:t>MSDB-</w:t>
            </w:r>
            <w:r w:rsidRPr="00DA5098">
              <w:rPr>
                <w:rFonts w:ascii="Times New Roman" w:eastAsia="仿宋_GB2312" w:hAnsi="Times New Roman"/>
                <w:color w:val="000000"/>
                <w:kern w:val="0"/>
                <w:sz w:val="24"/>
                <w:szCs w:val="24"/>
              </w:rPr>
              <w:t>海马功能恢复的作用和机制研究</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合格</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于</w:t>
            </w:r>
            <w:r w:rsidRPr="00DA5098">
              <w:rPr>
                <w:rFonts w:ascii="Times New Roman" w:eastAsia="仿宋_GB2312" w:hAnsi="Times New Roman"/>
                <w:color w:val="000000"/>
                <w:kern w:val="0"/>
                <w:sz w:val="24"/>
                <w:szCs w:val="24"/>
              </w:rPr>
              <w:t xml:space="preserve">  </w:t>
            </w:r>
            <w:r w:rsidRPr="00DA5098">
              <w:rPr>
                <w:rFonts w:ascii="Times New Roman" w:eastAsia="仿宋_GB2312" w:hAnsi="Times New Roman"/>
                <w:color w:val="000000"/>
                <w:kern w:val="0"/>
                <w:sz w:val="24"/>
                <w:szCs w:val="24"/>
              </w:rPr>
              <w:t>毅</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基于</w:t>
            </w:r>
            <w:r w:rsidRPr="00DA5098">
              <w:rPr>
                <w:rFonts w:ascii="Times New Roman" w:eastAsia="仿宋_GB2312" w:hAnsi="Times New Roman"/>
                <w:color w:val="000000"/>
                <w:kern w:val="0"/>
                <w:sz w:val="24"/>
                <w:szCs w:val="24"/>
              </w:rPr>
              <w:t>LFP</w:t>
            </w:r>
            <w:r w:rsidRPr="00DA5098">
              <w:rPr>
                <w:rFonts w:ascii="Times New Roman" w:eastAsia="仿宋_GB2312" w:hAnsi="Times New Roman"/>
                <w:color w:val="000000"/>
                <w:kern w:val="0"/>
                <w:sz w:val="24"/>
                <w:szCs w:val="24"/>
              </w:rPr>
              <w:t>和</w:t>
            </w:r>
            <w:r w:rsidRPr="00DA5098">
              <w:rPr>
                <w:rFonts w:ascii="Times New Roman" w:eastAsia="仿宋_GB2312" w:hAnsi="Times New Roman"/>
                <w:color w:val="000000"/>
                <w:kern w:val="0"/>
                <w:sz w:val="24"/>
                <w:szCs w:val="24"/>
              </w:rPr>
              <w:t>Spike</w:t>
            </w:r>
            <w:r w:rsidRPr="00DA5098">
              <w:rPr>
                <w:rFonts w:ascii="Times New Roman" w:eastAsia="仿宋_GB2312" w:hAnsi="Times New Roman"/>
                <w:color w:val="000000"/>
                <w:kern w:val="0"/>
                <w:sz w:val="24"/>
                <w:szCs w:val="24"/>
              </w:rPr>
              <w:t>的光遗传技术对帕金森大鼠模型的治疗效果评价研究</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合格</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11</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宋景贵</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Th1/Th2</w:t>
            </w:r>
            <w:r w:rsidRPr="00DA5098">
              <w:rPr>
                <w:rFonts w:ascii="Times New Roman" w:eastAsia="仿宋_GB2312" w:hAnsi="Times New Roman"/>
                <w:color w:val="000000"/>
                <w:kern w:val="0"/>
                <w:sz w:val="24"/>
                <w:szCs w:val="24"/>
              </w:rPr>
              <w:t>调节炎症反应与卒中后抑郁的相关性研究</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合格</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12</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张红星</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多维度关联分析脑白质功能相关基因筛选精神分裂症生物学标记</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合格</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13</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崔卫刚</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脂</w:t>
            </w:r>
            <w:r w:rsidRPr="00B33B33">
              <w:rPr>
                <w:rFonts w:ascii="Times New Roman" w:eastAsia="仿宋_GB2312" w:hAnsi="Times New Roman"/>
                <w:color w:val="000000"/>
                <w:kern w:val="0"/>
                <w:sz w:val="24"/>
                <w:szCs w:val="24"/>
              </w:rPr>
              <w:t>笩</w:t>
            </w:r>
            <w:r w:rsidRPr="00DA5098">
              <w:rPr>
                <w:rFonts w:ascii="Times New Roman" w:eastAsia="仿宋_GB2312" w:hAnsi="Times New Roman"/>
                <w:color w:val="000000"/>
                <w:kern w:val="0"/>
                <w:sz w:val="24"/>
                <w:szCs w:val="24"/>
              </w:rPr>
              <w:t>在肝</w:t>
            </w:r>
            <w:r w:rsidRPr="00DA5098">
              <w:rPr>
                <w:rFonts w:ascii="Times New Roman" w:eastAsia="仿宋_GB2312" w:hAnsi="Times New Roman"/>
                <w:color w:val="000000"/>
                <w:kern w:val="0"/>
                <w:sz w:val="24"/>
                <w:szCs w:val="24"/>
              </w:rPr>
              <w:t>X</w:t>
            </w:r>
            <w:r w:rsidRPr="00DA5098">
              <w:rPr>
                <w:rFonts w:ascii="Times New Roman" w:eastAsia="仿宋_GB2312" w:hAnsi="Times New Roman"/>
                <w:color w:val="000000"/>
                <w:kern w:val="0"/>
                <w:sz w:val="24"/>
                <w:szCs w:val="24"/>
              </w:rPr>
              <w:t>受体调控阿尔茨海默病</w:t>
            </w:r>
            <w:r w:rsidRPr="00DA5098">
              <w:rPr>
                <w:rFonts w:ascii="Times New Roman" w:eastAsia="仿宋_GB2312" w:hAnsi="Times New Roman"/>
                <w:color w:val="000000"/>
                <w:kern w:val="0"/>
                <w:sz w:val="24"/>
                <w:szCs w:val="24"/>
              </w:rPr>
              <w:t>Aβ</w:t>
            </w:r>
            <w:r w:rsidRPr="00DA5098">
              <w:rPr>
                <w:rFonts w:ascii="Times New Roman" w:eastAsia="仿宋_GB2312" w:hAnsi="Times New Roman"/>
                <w:color w:val="000000"/>
                <w:kern w:val="0"/>
                <w:sz w:val="24"/>
                <w:szCs w:val="24"/>
              </w:rPr>
              <w:t>生成的作用及机制研究</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合格</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14</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王小引</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新型附着体载体的优化及介导神经相关因子治疗缺血性脑损伤</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合格</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lastRenderedPageBreak/>
              <w:t>15</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张应花</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基于</w:t>
            </w:r>
            <w:r w:rsidRPr="00DA5098">
              <w:rPr>
                <w:rFonts w:ascii="Times New Roman" w:eastAsia="仿宋_GB2312" w:hAnsi="Times New Roman"/>
                <w:color w:val="000000"/>
                <w:kern w:val="0"/>
                <w:sz w:val="24"/>
                <w:szCs w:val="24"/>
              </w:rPr>
              <w:t>Notch</w:t>
            </w:r>
            <w:r w:rsidRPr="00DA5098">
              <w:rPr>
                <w:rFonts w:ascii="Times New Roman" w:eastAsia="仿宋_GB2312" w:hAnsi="Times New Roman"/>
                <w:color w:val="000000"/>
                <w:kern w:val="0"/>
                <w:sz w:val="24"/>
                <w:szCs w:val="24"/>
              </w:rPr>
              <w:t>信号通路表观遗传调控及干预对孤独症的影响机制研究</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合格</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16</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任琼琼</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基于阻抗</w:t>
            </w:r>
            <w:r w:rsidRPr="00DA5098">
              <w:rPr>
                <w:rFonts w:ascii="Times New Roman" w:eastAsia="仿宋_GB2312" w:hAnsi="Times New Roman"/>
                <w:color w:val="000000"/>
                <w:kern w:val="0"/>
                <w:sz w:val="24"/>
                <w:szCs w:val="24"/>
              </w:rPr>
              <w:t>-</w:t>
            </w:r>
            <w:r w:rsidRPr="00DA5098">
              <w:rPr>
                <w:rFonts w:ascii="Times New Roman" w:eastAsia="仿宋_GB2312" w:hAnsi="Times New Roman"/>
                <w:color w:val="000000"/>
                <w:kern w:val="0"/>
                <w:sz w:val="24"/>
                <w:szCs w:val="24"/>
              </w:rPr>
              <w:t>时间方法的乙酰胆碱在体检测技术</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合格</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17</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赵</w:t>
            </w:r>
            <w:r w:rsidRPr="00DA5098">
              <w:rPr>
                <w:rFonts w:ascii="Times New Roman" w:eastAsia="仿宋_GB2312" w:hAnsi="Times New Roman"/>
                <w:color w:val="000000"/>
                <w:kern w:val="0"/>
                <w:sz w:val="24"/>
                <w:szCs w:val="24"/>
              </w:rPr>
              <w:t xml:space="preserve">  </w:t>
            </w:r>
            <w:r w:rsidRPr="00DA5098">
              <w:rPr>
                <w:rFonts w:ascii="Times New Roman" w:eastAsia="仿宋_GB2312" w:hAnsi="Times New Roman"/>
                <w:color w:val="000000"/>
                <w:kern w:val="0"/>
                <w:sz w:val="24"/>
                <w:szCs w:val="24"/>
              </w:rPr>
              <w:t>营</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高脂饮食引起的表观遗传编程的代间传递及干预</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合格</w:t>
            </w:r>
          </w:p>
        </w:tc>
      </w:tr>
      <w:tr w:rsidR="00AA7207" w:rsidRPr="00DA5F19" w:rsidTr="00AA7207">
        <w:trPr>
          <w:trHeight w:hRule="exact" w:val="710"/>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18</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尹雅玲</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内质网</w:t>
            </w:r>
            <w:r w:rsidRPr="00DA5098">
              <w:rPr>
                <w:rFonts w:ascii="Times New Roman" w:eastAsia="仿宋_GB2312" w:hAnsi="Times New Roman"/>
                <w:color w:val="000000"/>
                <w:kern w:val="0"/>
                <w:sz w:val="24"/>
                <w:szCs w:val="24"/>
              </w:rPr>
              <w:t>Rynodine</w:t>
            </w:r>
            <w:r w:rsidRPr="00DA5098">
              <w:rPr>
                <w:rFonts w:ascii="Times New Roman" w:eastAsia="仿宋_GB2312" w:hAnsi="Times New Roman"/>
                <w:color w:val="000000"/>
                <w:kern w:val="0"/>
                <w:sz w:val="24"/>
                <w:szCs w:val="24"/>
              </w:rPr>
              <w:t>受体在阿尔兹海默病</w:t>
            </w:r>
            <w:r w:rsidRPr="00DA5098">
              <w:rPr>
                <w:rFonts w:ascii="Times New Roman" w:eastAsia="仿宋_GB2312" w:hAnsi="Times New Roman"/>
                <w:color w:val="000000"/>
                <w:kern w:val="0"/>
                <w:sz w:val="24"/>
                <w:szCs w:val="24"/>
              </w:rPr>
              <w:t xml:space="preserve">Tau </w:t>
            </w:r>
            <w:r w:rsidRPr="00DA5098">
              <w:rPr>
                <w:rFonts w:ascii="Times New Roman" w:eastAsia="仿宋_GB2312" w:hAnsi="Times New Roman"/>
                <w:color w:val="000000"/>
                <w:kern w:val="0"/>
                <w:sz w:val="24"/>
                <w:szCs w:val="24"/>
              </w:rPr>
              <w:t>蛋白异常聚集诱导的海马网络钙震荡紊乱中的作用及其机制</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合格</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19</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吴敏娜</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白藜芦醇防治帕金森的肠道微生态机理研究</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合格</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王现伟</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3E6754">
            <w:pPr>
              <w:widowControl/>
              <w:jc w:val="left"/>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慢性心肌梗死来源的</w:t>
            </w:r>
            <w:r>
              <w:rPr>
                <w:rFonts w:ascii="Times New Roman" w:eastAsia="仿宋_GB2312" w:hAnsi="Times New Roman" w:hint="eastAsia"/>
                <w:color w:val="000000"/>
                <w:kern w:val="0"/>
                <w:sz w:val="24"/>
                <w:szCs w:val="24"/>
              </w:rPr>
              <w:t>M</w:t>
            </w:r>
            <w:r w:rsidRPr="00DA5098">
              <w:rPr>
                <w:rFonts w:ascii="Times New Roman" w:eastAsia="仿宋_GB2312" w:hAnsi="Times New Roman"/>
                <w:color w:val="000000"/>
                <w:kern w:val="0"/>
                <w:sz w:val="24"/>
                <w:szCs w:val="24"/>
              </w:rPr>
              <w:t>icroparticles</w:t>
            </w:r>
            <w:r w:rsidRPr="00DA5098">
              <w:rPr>
                <w:rFonts w:ascii="Times New Roman" w:eastAsia="仿宋_GB2312" w:hAnsi="Times New Roman"/>
                <w:color w:val="000000"/>
                <w:kern w:val="0"/>
                <w:sz w:val="24"/>
                <w:szCs w:val="24"/>
              </w:rPr>
              <w:t>对中枢神经系统的影响及机制研究</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themeColor="text1"/>
                <w:kern w:val="0"/>
                <w:sz w:val="24"/>
                <w:szCs w:val="24"/>
              </w:rPr>
            </w:pPr>
            <w:r w:rsidRPr="00DA5098">
              <w:rPr>
                <w:rFonts w:ascii="Times New Roman" w:eastAsia="仿宋_GB2312" w:hAnsi="Times New Roman"/>
                <w:color w:val="000000" w:themeColor="text1"/>
                <w:kern w:val="0"/>
                <w:sz w:val="24"/>
                <w:szCs w:val="24"/>
              </w:rPr>
              <w:t>合格</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21</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闫福林</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BDNF</w:t>
            </w:r>
            <w:r w:rsidRPr="00DA5098">
              <w:rPr>
                <w:rFonts w:ascii="Times New Roman" w:eastAsia="仿宋_GB2312" w:hAnsi="Times New Roman"/>
                <w:color w:val="000000"/>
                <w:kern w:val="0"/>
                <w:sz w:val="24"/>
                <w:szCs w:val="24"/>
              </w:rPr>
              <w:t>在莴苣苷</w:t>
            </w:r>
            <w:r w:rsidRPr="00DA5098">
              <w:rPr>
                <w:rFonts w:ascii="Times New Roman" w:eastAsia="仿宋_GB2312" w:hAnsi="Times New Roman"/>
                <w:color w:val="000000"/>
                <w:kern w:val="0"/>
                <w:sz w:val="24"/>
                <w:szCs w:val="24"/>
              </w:rPr>
              <w:t>B</w:t>
            </w:r>
            <w:r w:rsidRPr="00DA5098">
              <w:rPr>
                <w:rFonts w:ascii="Times New Roman" w:eastAsia="仿宋_GB2312" w:hAnsi="Times New Roman"/>
                <w:color w:val="000000"/>
                <w:kern w:val="0"/>
                <w:sz w:val="24"/>
                <w:szCs w:val="24"/>
              </w:rPr>
              <w:t>抗抑郁症中的作用和机制</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合格</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22</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陈</w:t>
            </w:r>
            <w:r w:rsidRPr="00DA5098">
              <w:rPr>
                <w:rFonts w:ascii="Times New Roman" w:eastAsia="仿宋_GB2312" w:hAnsi="Times New Roman"/>
                <w:color w:val="000000"/>
                <w:kern w:val="0"/>
                <w:sz w:val="24"/>
                <w:szCs w:val="24"/>
              </w:rPr>
              <w:t xml:space="preserve">  </w:t>
            </w:r>
            <w:r w:rsidRPr="00DA5098">
              <w:rPr>
                <w:rFonts w:ascii="Times New Roman" w:eastAsia="仿宋_GB2312" w:hAnsi="Times New Roman"/>
                <w:color w:val="000000"/>
                <w:kern w:val="0"/>
                <w:sz w:val="24"/>
                <w:szCs w:val="24"/>
              </w:rPr>
              <w:t>玖</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基于神经影像特征的遗忘型轻度认知障碍患者痴呆转化预测模型研究</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合格</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23</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赵</w:t>
            </w:r>
            <w:r w:rsidRPr="00DA5098">
              <w:rPr>
                <w:rFonts w:ascii="Times New Roman" w:eastAsia="仿宋_GB2312" w:hAnsi="Times New Roman"/>
                <w:color w:val="000000"/>
                <w:kern w:val="0"/>
                <w:sz w:val="24"/>
                <w:szCs w:val="24"/>
              </w:rPr>
              <w:t xml:space="preserve">  </w:t>
            </w:r>
            <w:proofErr w:type="gramStart"/>
            <w:r w:rsidRPr="00DA5098">
              <w:rPr>
                <w:rFonts w:ascii="Times New Roman" w:eastAsia="仿宋_GB2312" w:hAnsi="Times New Roman"/>
                <w:color w:val="000000"/>
                <w:kern w:val="0"/>
                <w:sz w:val="24"/>
                <w:szCs w:val="24"/>
              </w:rPr>
              <w:t>斌</w:t>
            </w:r>
            <w:proofErr w:type="gramEnd"/>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岛叶组蛋白乙酰化对甲基苯丙胺成瘾记忆调控机制研究</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合格</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24</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于海川</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非编码</w:t>
            </w:r>
            <w:r w:rsidRPr="00DA5098">
              <w:rPr>
                <w:rFonts w:ascii="Times New Roman" w:eastAsia="仿宋_GB2312" w:hAnsi="Times New Roman"/>
                <w:color w:val="000000"/>
                <w:kern w:val="0"/>
                <w:sz w:val="24"/>
                <w:szCs w:val="24"/>
              </w:rPr>
              <w:t>RNA:</w:t>
            </w:r>
            <w:r w:rsidRPr="00DA5098">
              <w:rPr>
                <w:rFonts w:ascii="Times New Roman" w:eastAsia="仿宋_GB2312" w:hAnsi="Times New Roman"/>
                <w:color w:val="000000"/>
                <w:kern w:val="0"/>
                <w:sz w:val="24"/>
                <w:szCs w:val="24"/>
              </w:rPr>
              <w:t>潜在的新型精神分裂症诊断标志物</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合格</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25</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李少敏</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可溶性</w:t>
            </w:r>
            <w:r w:rsidRPr="00DA5098">
              <w:rPr>
                <w:rFonts w:ascii="Times New Roman" w:eastAsia="仿宋_GB2312" w:hAnsi="Times New Roman"/>
                <w:color w:val="000000"/>
                <w:kern w:val="0"/>
                <w:sz w:val="24"/>
                <w:szCs w:val="24"/>
              </w:rPr>
              <w:t>β-</w:t>
            </w:r>
            <w:r w:rsidRPr="00DA5098">
              <w:rPr>
                <w:rFonts w:ascii="Times New Roman" w:eastAsia="仿宋_GB2312" w:hAnsi="Times New Roman"/>
                <w:color w:val="000000"/>
                <w:kern w:val="0"/>
                <w:sz w:val="24"/>
                <w:szCs w:val="24"/>
              </w:rPr>
              <w:t>淀粉样蛋白寡聚体诱导癫痫样放电的机制</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合格</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26</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葛春坡</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基于神经递质的小分子药物或荧光探针的设计与合成</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themeColor="text1"/>
                <w:kern w:val="0"/>
                <w:sz w:val="24"/>
                <w:szCs w:val="24"/>
              </w:rPr>
            </w:pPr>
            <w:r w:rsidRPr="00DA5098">
              <w:rPr>
                <w:rFonts w:ascii="Times New Roman" w:eastAsia="仿宋_GB2312" w:hAnsi="Times New Roman"/>
                <w:color w:val="000000" w:themeColor="text1"/>
                <w:kern w:val="0"/>
                <w:sz w:val="24"/>
                <w:szCs w:val="24"/>
              </w:rPr>
              <w:t>合格</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27</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盛</w:t>
            </w:r>
            <w:r w:rsidRPr="00DA5098">
              <w:rPr>
                <w:rFonts w:ascii="Times New Roman" w:eastAsia="仿宋_GB2312" w:hAnsi="Times New Roman"/>
                <w:color w:val="000000"/>
                <w:kern w:val="0"/>
                <w:sz w:val="24"/>
                <w:szCs w:val="24"/>
              </w:rPr>
              <w:t xml:space="preserve">  </w:t>
            </w:r>
            <w:r w:rsidRPr="00DA5098">
              <w:rPr>
                <w:rFonts w:ascii="Times New Roman" w:eastAsia="仿宋_GB2312" w:hAnsi="Times New Roman"/>
                <w:color w:val="000000"/>
                <w:kern w:val="0"/>
                <w:sz w:val="24"/>
                <w:szCs w:val="24"/>
              </w:rPr>
              <w:t>亮</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长链非编码</w:t>
            </w:r>
            <w:r w:rsidRPr="00DA5098">
              <w:rPr>
                <w:rFonts w:ascii="Times New Roman" w:eastAsia="仿宋_GB2312" w:hAnsi="Times New Roman"/>
                <w:color w:val="000000"/>
                <w:kern w:val="0"/>
                <w:sz w:val="24"/>
                <w:szCs w:val="24"/>
              </w:rPr>
              <w:t>RNA SRA</w:t>
            </w:r>
            <w:r w:rsidRPr="00DA5098">
              <w:rPr>
                <w:rFonts w:ascii="Times New Roman" w:eastAsia="仿宋_GB2312" w:hAnsi="Times New Roman"/>
                <w:color w:val="000000"/>
                <w:kern w:val="0"/>
                <w:sz w:val="24"/>
                <w:szCs w:val="24"/>
              </w:rPr>
              <w:t>缺失诱发焦虑的分子机制研究</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themeColor="text1"/>
                <w:kern w:val="0"/>
                <w:sz w:val="24"/>
                <w:szCs w:val="24"/>
              </w:rPr>
            </w:pPr>
            <w:r w:rsidRPr="00DA5098">
              <w:rPr>
                <w:rFonts w:ascii="Times New Roman" w:eastAsia="仿宋_GB2312" w:hAnsi="Times New Roman"/>
                <w:color w:val="000000" w:themeColor="text1"/>
                <w:kern w:val="0"/>
                <w:sz w:val="24"/>
                <w:szCs w:val="24"/>
              </w:rPr>
              <w:t>合格</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28</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王传升</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酒依赖易感性与渴求的脑影像学机制及药物干预的对照研究</w:t>
            </w:r>
          </w:p>
        </w:tc>
        <w:tc>
          <w:tcPr>
            <w:tcW w:w="426" w:type="pct"/>
            <w:tcBorders>
              <w:top w:val="single" w:sz="4" w:space="0" w:color="auto"/>
              <w:left w:val="nil"/>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themeColor="text1"/>
                <w:kern w:val="0"/>
                <w:sz w:val="24"/>
                <w:szCs w:val="24"/>
              </w:rPr>
            </w:pPr>
            <w:r w:rsidRPr="00DA5098">
              <w:rPr>
                <w:rFonts w:ascii="Times New Roman" w:eastAsia="仿宋_GB2312" w:hAnsi="Times New Roman"/>
                <w:color w:val="000000" w:themeColor="text1"/>
                <w:kern w:val="0"/>
                <w:sz w:val="24"/>
                <w:szCs w:val="24"/>
              </w:rPr>
              <w:t>合格</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29</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张</w:t>
            </w:r>
            <w:r w:rsidRPr="00DA5098">
              <w:rPr>
                <w:rFonts w:ascii="Times New Roman" w:eastAsia="仿宋_GB2312" w:hAnsi="Times New Roman"/>
                <w:color w:val="000000"/>
                <w:kern w:val="0"/>
                <w:sz w:val="24"/>
                <w:szCs w:val="24"/>
              </w:rPr>
              <w:t xml:space="preserve">  </w:t>
            </w:r>
            <w:r w:rsidRPr="00DA5098">
              <w:rPr>
                <w:rFonts w:ascii="Times New Roman" w:eastAsia="仿宋_GB2312" w:hAnsi="Times New Roman"/>
                <w:color w:val="000000"/>
                <w:kern w:val="0"/>
                <w:sz w:val="24"/>
                <w:szCs w:val="24"/>
              </w:rPr>
              <w:t>猛</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抑郁症个体情感信息加工的动态脑网络研究</w:t>
            </w:r>
          </w:p>
        </w:tc>
        <w:tc>
          <w:tcPr>
            <w:tcW w:w="426" w:type="pct"/>
            <w:tcBorders>
              <w:top w:val="single" w:sz="4" w:space="0" w:color="auto"/>
              <w:left w:val="nil"/>
              <w:bottom w:val="single" w:sz="4" w:space="0" w:color="auto"/>
              <w:right w:val="single" w:sz="4" w:space="0" w:color="auto"/>
            </w:tcBorders>
            <w:vAlign w:val="center"/>
          </w:tcPr>
          <w:p w:rsidR="00AA7207" w:rsidRPr="00DA5098" w:rsidRDefault="001C4E6C" w:rsidP="00DA5098">
            <w:pPr>
              <w:widowControl/>
              <w:jc w:val="center"/>
              <w:rPr>
                <w:rFonts w:ascii="Times New Roman" w:eastAsia="仿宋_GB2312" w:hAnsi="Times New Roman"/>
                <w:color w:val="000000" w:themeColor="text1"/>
                <w:kern w:val="0"/>
                <w:sz w:val="24"/>
                <w:szCs w:val="24"/>
              </w:rPr>
            </w:pPr>
            <w:r>
              <w:rPr>
                <w:rFonts w:ascii="Times New Roman" w:eastAsia="仿宋_GB2312" w:hAnsi="Times New Roman" w:hint="eastAsia"/>
                <w:color w:val="000000" w:themeColor="text1"/>
                <w:kern w:val="0"/>
                <w:sz w:val="24"/>
                <w:szCs w:val="24"/>
              </w:rPr>
              <w:t>基本</w:t>
            </w:r>
            <w:r w:rsidR="00AA7207" w:rsidRPr="00DA5098">
              <w:rPr>
                <w:rFonts w:ascii="Times New Roman" w:eastAsia="仿宋_GB2312" w:hAnsi="Times New Roman"/>
                <w:color w:val="000000" w:themeColor="text1"/>
                <w:kern w:val="0"/>
                <w:sz w:val="24"/>
                <w:szCs w:val="24"/>
              </w:rPr>
              <w:t>合格</w:t>
            </w:r>
          </w:p>
        </w:tc>
      </w:tr>
      <w:tr w:rsidR="00AA7207" w:rsidRPr="00DA5F19" w:rsidTr="00AA7207">
        <w:trPr>
          <w:trHeight w:hRule="exact" w:val="567"/>
        </w:trPr>
        <w:tc>
          <w:tcPr>
            <w:tcW w:w="387" w:type="pct"/>
            <w:tcBorders>
              <w:top w:val="single" w:sz="4" w:space="0" w:color="auto"/>
              <w:left w:val="single" w:sz="4" w:space="0" w:color="auto"/>
              <w:bottom w:val="single" w:sz="4" w:space="0" w:color="auto"/>
              <w:right w:val="single" w:sz="4" w:space="0" w:color="auto"/>
            </w:tcBorders>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Pr>
                <w:rFonts w:ascii="Times New Roman" w:eastAsia="仿宋_GB2312" w:hAnsi="Times New Roman"/>
                <w:color w:val="000000"/>
                <w:kern w:val="0"/>
                <w:sz w:val="24"/>
                <w:szCs w:val="24"/>
              </w:rPr>
              <w:t>30</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7207" w:rsidRPr="00DA5098" w:rsidRDefault="00AA7207" w:rsidP="00DA5098">
            <w:pPr>
              <w:widowControl/>
              <w:jc w:val="center"/>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金保哲</w:t>
            </w:r>
          </w:p>
        </w:tc>
        <w:tc>
          <w:tcPr>
            <w:tcW w:w="3689" w:type="pct"/>
            <w:tcBorders>
              <w:top w:val="single" w:sz="4" w:space="0" w:color="auto"/>
              <w:left w:val="nil"/>
              <w:bottom w:val="single" w:sz="4" w:space="0" w:color="auto"/>
              <w:right w:val="single" w:sz="4" w:space="0" w:color="auto"/>
            </w:tcBorders>
            <w:shd w:val="clear" w:color="auto" w:fill="auto"/>
            <w:noWrap/>
            <w:vAlign w:val="center"/>
          </w:tcPr>
          <w:p w:rsidR="00AA7207" w:rsidRPr="00DA5098" w:rsidRDefault="00AA7207" w:rsidP="00DA5098">
            <w:pPr>
              <w:widowControl/>
              <w:jc w:val="left"/>
              <w:rPr>
                <w:rFonts w:ascii="Times New Roman" w:eastAsia="仿宋_GB2312" w:hAnsi="Times New Roman"/>
                <w:color w:val="000000"/>
                <w:kern w:val="0"/>
                <w:sz w:val="24"/>
                <w:szCs w:val="24"/>
              </w:rPr>
            </w:pPr>
            <w:r w:rsidRPr="00DA5098">
              <w:rPr>
                <w:rFonts w:ascii="Times New Roman" w:eastAsia="仿宋_GB2312" w:hAnsi="Times New Roman"/>
                <w:color w:val="000000"/>
                <w:kern w:val="0"/>
                <w:sz w:val="24"/>
                <w:szCs w:val="24"/>
              </w:rPr>
              <w:t>神经干细胞联合</w:t>
            </w:r>
            <w:r w:rsidRPr="00DA5098">
              <w:rPr>
                <w:rFonts w:ascii="Times New Roman" w:eastAsia="仿宋_GB2312" w:hAnsi="Times New Roman"/>
                <w:color w:val="000000"/>
                <w:kern w:val="0"/>
                <w:sz w:val="24"/>
                <w:szCs w:val="24"/>
              </w:rPr>
              <w:t>NT-3</w:t>
            </w:r>
            <w:r w:rsidRPr="00DA5098">
              <w:rPr>
                <w:rFonts w:ascii="Times New Roman" w:eastAsia="仿宋_GB2312" w:hAnsi="Times New Roman"/>
                <w:color w:val="000000"/>
                <w:kern w:val="0"/>
                <w:sz w:val="24"/>
                <w:szCs w:val="24"/>
              </w:rPr>
              <w:t>基因修饰的嗅鞘细胞移植在脑损伤中的神经修复作用与机制</w:t>
            </w:r>
          </w:p>
        </w:tc>
        <w:tc>
          <w:tcPr>
            <w:tcW w:w="426" w:type="pct"/>
            <w:tcBorders>
              <w:top w:val="single" w:sz="4" w:space="0" w:color="auto"/>
              <w:left w:val="nil"/>
              <w:bottom w:val="single" w:sz="4" w:space="0" w:color="auto"/>
              <w:right w:val="single" w:sz="4" w:space="0" w:color="auto"/>
            </w:tcBorders>
            <w:vAlign w:val="center"/>
          </w:tcPr>
          <w:p w:rsidR="00AA7207" w:rsidRPr="00DA5098" w:rsidRDefault="001C4E6C" w:rsidP="00DA5098">
            <w:pPr>
              <w:widowControl/>
              <w:jc w:val="center"/>
              <w:rPr>
                <w:rFonts w:ascii="Times New Roman" w:eastAsia="仿宋_GB2312" w:hAnsi="Times New Roman"/>
                <w:color w:val="000000" w:themeColor="text1"/>
                <w:kern w:val="0"/>
                <w:sz w:val="24"/>
                <w:szCs w:val="24"/>
              </w:rPr>
            </w:pPr>
            <w:r>
              <w:rPr>
                <w:rFonts w:ascii="Times New Roman" w:eastAsia="仿宋_GB2312" w:hAnsi="Times New Roman" w:hint="eastAsia"/>
                <w:color w:val="000000" w:themeColor="text1"/>
                <w:kern w:val="0"/>
                <w:sz w:val="24"/>
                <w:szCs w:val="24"/>
              </w:rPr>
              <w:t>基本</w:t>
            </w:r>
            <w:r w:rsidR="00AA7207" w:rsidRPr="00DA5098">
              <w:rPr>
                <w:rFonts w:ascii="Times New Roman" w:eastAsia="仿宋_GB2312" w:hAnsi="Times New Roman"/>
                <w:color w:val="000000" w:themeColor="text1"/>
                <w:kern w:val="0"/>
                <w:sz w:val="24"/>
                <w:szCs w:val="24"/>
              </w:rPr>
              <w:t>合格</w:t>
            </w:r>
            <w:bookmarkStart w:id="0" w:name="_GoBack"/>
            <w:bookmarkEnd w:id="0"/>
          </w:p>
        </w:tc>
      </w:tr>
    </w:tbl>
    <w:p w:rsidR="000055E4" w:rsidRDefault="000055E4"/>
    <w:sectPr w:rsidR="000055E4" w:rsidSect="00AA7207">
      <w:pgSz w:w="16838" w:h="11906" w:orient="landscape"/>
      <w:pgMar w:top="1304"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FDE" w:rsidRDefault="00202FDE" w:rsidP="00B33B33">
      <w:r>
        <w:separator/>
      </w:r>
    </w:p>
  </w:endnote>
  <w:endnote w:type="continuationSeparator" w:id="0">
    <w:p w:rsidR="00202FDE" w:rsidRDefault="00202FDE" w:rsidP="00B3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FDE" w:rsidRDefault="00202FDE" w:rsidP="00B33B33">
      <w:r>
        <w:separator/>
      </w:r>
    </w:p>
  </w:footnote>
  <w:footnote w:type="continuationSeparator" w:id="0">
    <w:p w:rsidR="00202FDE" w:rsidRDefault="00202FDE" w:rsidP="00B33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98"/>
    <w:rsid w:val="000055E4"/>
    <w:rsid w:val="000C0EBD"/>
    <w:rsid w:val="000C58B6"/>
    <w:rsid w:val="001C4E6C"/>
    <w:rsid w:val="00202FDE"/>
    <w:rsid w:val="003E6754"/>
    <w:rsid w:val="005D2920"/>
    <w:rsid w:val="006D319F"/>
    <w:rsid w:val="00AA7207"/>
    <w:rsid w:val="00B33B33"/>
    <w:rsid w:val="00B95C00"/>
    <w:rsid w:val="00DA5098"/>
    <w:rsid w:val="00EB6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09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3B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3B33"/>
    <w:rPr>
      <w:rFonts w:ascii="Calibri" w:eastAsia="宋体" w:hAnsi="Calibri" w:cs="Times New Roman"/>
      <w:sz w:val="18"/>
      <w:szCs w:val="18"/>
    </w:rPr>
  </w:style>
  <w:style w:type="paragraph" w:styleId="a4">
    <w:name w:val="footer"/>
    <w:basedOn w:val="a"/>
    <w:link w:val="Char0"/>
    <w:uiPriority w:val="99"/>
    <w:unhideWhenUsed/>
    <w:rsid w:val="00B33B33"/>
    <w:pPr>
      <w:tabs>
        <w:tab w:val="center" w:pos="4153"/>
        <w:tab w:val="right" w:pos="8306"/>
      </w:tabs>
      <w:snapToGrid w:val="0"/>
      <w:jc w:val="left"/>
    </w:pPr>
    <w:rPr>
      <w:sz w:val="18"/>
      <w:szCs w:val="18"/>
    </w:rPr>
  </w:style>
  <w:style w:type="character" w:customStyle="1" w:styleId="Char0">
    <w:name w:val="页脚 Char"/>
    <w:basedOn w:val="a0"/>
    <w:link w:val="a4"/>
    <w:uiPriority w:val="99"/>
    <w:rsid w:val="00B33B3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09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3B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3B33"/>
    <w:rPr>
      <w:rFonts w:ascii="Calibri" w:eastAsia="宋体" w:hAnsi="Calibri" w:cs="Times New Roman"/>
      <w:sz w:val="18"/>
      <w:szCs w:val="18"/>
    </w:rPr>
  </w:style>
  <w:style w:type="paragraph" w:styleId="a4">
    <w:name w:val="footer"/>
    <w:basedOn w:val="a"/>
    <w:link w:val="Char0"/>
    <w:uiPriority w:val="99"/>
    <w:unhideWhenUsed/>
    <w:rsid w:val="00B33B33"/>
    <w:pPr>
      <w:tabs>
        <w:tab w:val="center" w:pos="4153"/>
        <w:tab w:val="right" w:pos="8306"/>
      </w:tabs>
      <w:snapToGrid w:val="0"/>
      <w:jc w:val="left"/>
    </w:pPr>
    <w:rPr>
      <w:sz w:val="18"/>
      <w:szCs w:val="18"/>
    </w:rPr>
  </w:style>
  <w:style w:type="character" w:customStyle="1" w:styleId="Char0">
    <w:name w:val="页脚 Char"/>
    <w:basedOn w:val="a0"/>
    <w:link w:val="a4"/>
    <w:uiPriority w:val="99"/>
    <w:rsid w:val="00B33B3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dcterms:created xsi:type="dcterms:W3CDTF">2018-09-20T00:48:00Z</dcterms:created>
  <dcterms:modified xsi:type="dcterms:W3CDTF">2018-09-27T09:52:00Z</dcterms:modified>
</cp:coreProperties>
</file>