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0F" w:rsidRPr="001D1937" w:rsidRDefault="00F22447">
      <w:pPr>
        <w:pStyle w:val="1"/>
        <w:widowControl/>
        <w:jc w:val="center"/>
        <w:rPr>
          <w:rFonts w:ascii="方正小标宋简体" w:eastAsia="方正小标宋简体"/>
          <w:sz w:val="44"/>
          <w:szCs w:val="44"/>
        </w:rPr>
      </w:pPr>
      <w:bookmarkStart w:id="0" w:name="_GoBack"/>
      <w:r w:rsidRPr="001D1937">
        <w:rPr>
          <w:rFonts w:ascii="方正小标宋简体" w:eastAsia="方正小标宋简体"/>
          <w:sz w:val="44"/>
          <w:szCs w:val="44"/>
        </w:rPr>
        <w:t>河南省教育厅关于</w:t>
      </w:r>
      <w:r w:rsidRPr="001D1937">
        <w:rPr>
          <w:rFonts w:ascii="方正小标宋简体" w:eastAsia="方正小标宋简体"/>
          <w:sz w:val="44"/>
          <w:szCs w:val="44"/>
        </w:rPr>
        <w:t>2018-2020</w:t>
      </w:r>
      <w:r w:rsidRPr="001D1937">
        <w:rPr>
          <w:rFonts w:ascii="方正小标宋简体" w:eastAsia="方正小标宋简体"/>
          <w:sz w:val="44"/>
          <w:szCs w:val="44"/>
        </w:rPr>
        <w:t>年开展示范性虚拟仿真实验教学项目建设的通知</w:t>
      </w:r>
    </w:p>
    <w:bookmarkEnd w:id="0"/>
    <w:p w:rsidR="0003020F" w:rsidRPr="001D1937" w:rsidRDefault="00F22447">
      <w:pPr>
        <w:pStyle w:val="1"/>
        <w:widowControl/>
        <w:jc w:val="center"/>
        <w:rPr>
          <w:rFonts w:ascii="方正小标宋简体" w:eastAsia="方正小标宋简体"/>
          <w:sz w:val="32"/>
          <w:szCs w:val="32"/>
        </w:rPr>
      </w:pPr>
      <w:proofErr w:type="gramStart"/>
      <w:r w:rsidRPr="001D1937">
        <w:rPr>
          <w:rFonts w:ascii="方正小标宋简体" w:eastAsia="方正小标宋简体"/>
          <w:sz w:val="32"/>
          <w:szCs w:val="32"/>
        </w:rPr>
        <w:t>教高〔</w:t>
      </w:r>
      <w:r w:rsidRPr="001D1937">
        <w:rPr>
          <w:rFonts w:ascii="方正小标宋简体" w:eastAsia="方正小标宋简体"/>
          <w:sz w:val="32"/>
          <w:szCs w:val="32"/>
        </w:rPr>
        <w:t>2018</w:t>
      </w:r>
      <w:r w:rsidRPr="001D1937">
        <w:rPr>
          <w:rFonts w:ascii="方正小标宋简体" w:eastAsia="方正小标宋简体"/>
          <w:sz w:val="32"/>
          <w:szCs w:val="32"/>
        </w:rPr>
        <w:t>〕</w:t>
      </w:r>
      <w:proofErr w:type="gramEnd"/>
      <w:r w:rsidRPr="001D1937">
        <w:rPr>
          <w:rFonts w:ascii="方正小标宋简体" w:eastAsia="方正小标宋简体"/>
          <w:sz w:val="32"/>
          <w:szCs w:val="32"/>
        </w:rPr>
        <w:t>267</w:t>
      </w:r>
      <w:r w:rsidRPr="001D1937">
        <w:rPr>
          <w:rFonts w:ascii="方正小标宋简体" w:eastAsia="方正小标宋简体"/>
          <w:sz w:val="32"/>
          <w:szCs w:val="32"/>
        </w:rPr>
        <w:t>号</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各普通本科高校：</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为落实教育系统“奋进之笔”，大力推进信息技术与高等教育实验教学的深度融合，不断提高高等教育实验教学质量和实践育人水平，根据《教育部办公厅关于</w:t>
      </w:r>
      <w:r w:rsidRPr="001D1937">
        <w:rPr>
          <w:rFonts w:ascii="仿宋_GB2312" w:eastAsia="仿宋_GB2312" w:hint="eastAsia"/>
          <w:sz w:val="28"/>
          <w:szCs w:val="28"/>
        </w:rPr>
        <w:t>2017-2020</w:t>
      </w:r>
      <w:r w:rsidRPr="001D1937">
        <w:rPr>
          <w:rFonts w:ascii="仿宋_GB2312" w:eastAsia="仿宋_GB2312" w:hint="eastAsia"/>
          <w:sz w:val="28"/>
          <w:szCs w:val="28"/>
        </w:rPr>
        <w:t>年开展示范性虚拟仿真实验教学项目建设的通知》（</w:t>
      </w:r>
      <w:proofErr w:type="gramStart"/>
      <w:r w:rsidRPr="001D1937">
        <w:rPr>
          <w:rFonts w:ascii="仿宋_GB2312" w:eastAsia="仿宋_GB2312" w:hint="eastAsia"/>
          <w:sz w:val="28"/>
          <w:szCs w:val="28"/>
        </w:rPr>
        <w:t>教高厅</w:t>
      </w:r>
      <w:proofErr w:type="gramEnd"/>
      <w:r w:rsidRPr="001D1937">
        <w:rPr>
          <w:rFonts w:ascii="仿宋_GB2312" w:eastAsia="仿宋_GB2312" w:hint="eastAsia"/>
          <w:sz w:val="28"/>
          <w:szCs w:val="28"/>
        </w:rPr>
        <w:t>〔</w:t>
      </w:r>
      <w:r w:rsidRPr="001D1937">
        <w:rPr>
          <w:rFonts w:ascii="仿宋_GB2312" w:eastAsia="仿宋_GB2312" w:hint="eastAsia"/>
          <w:sz w:val="28"/>
          <w:szCs w:val="28"/>
        </w:rPr>
        <w:t>2017</w:t>
      </w:r>
      <w:r w:rsidRPr="001D1937">
        <w:rPr>
          <w:rFonts w:ascii="仿宋_GB2312" w:eastAsia="仿宋_GB2312" w:hint="eastAsia"/>
          <w:sz w:val="28"/>
          <w:szCs w:val="28"/>
        </w:rPr>
        <w:t>〕</w:t>
      </w:r>
      <w:r w:rsidRPr="001D1937">
        <w:rPr>
          <w:rFonts w:ascii="仿宋_GB2312" w:eastAsia="仿宋_GB2312" w:hint="eastAsia"/>
          <w:sz w:val="28"/>
          <w:szCs w:val="28"/>
        </w:rPr>
        <w:t>4</w:t>
      </w:r>
      <w:r w:rsidRPr="001D1937">
        <w:rPr>
          <w:rFonts w:ascii="仿宋_GB2312" w:eastAsia="仿宋_GB2312" w:hint="eastAsia"/>
          <w:sz w:val="28"/>
          <w:szCs w:val="28"/>
        </w:rPr>
        <w:t>号）、《河南省“十三五”信息化发展规划》（豫政办〔</w:t>
      </w:r>
      <w:r w:rsidRPr="001D1937">
        <w:rPr>
          <w:rFonts w:ascii="仿宋_GB2312" w:eastAsia="仿宋_GB2312" w:hint="eastAsia"/>
          <w:sz w:val="28"/>
          <w:szCs w:val="28"/>
        </w:rPr>
        <w:t>2017</w:t>
      </w:r>
      <w:r w:rsidRPr="001D1937">
        <w:rPr>
          <w:rFonts w:ascii="仿宋_GB2312" w:eastAsia="仿宋_GB2312" w:hint="eastAsia"/>
          <w:sz w:val="28"/>
          <w:szCs w:val="28"/>
        </w:rPr>
        <w:t>〕</w:t>
      </w:r>
      <w:r w:rsidRPr="001D1937">
        <w:rPr>
          <w:rFonts w:ascii="仿宋_GB2312" w:eastAsia="仿宋_GB2312" w:hint="eastAsia"/>
          <w:sz w:val="28"/>
          <w:szCs w:val="28"/>
        </w:rPr>
        <w:t>15</w:t>
      </w:r>
      <w:r w:rsidRPr="001D1937">
        <w:rPr>
          <w:rFonts w:ascii="仿宋_GB2312" w:eastAsia="仿宋_GB2312" w:hint="eastAsia"/>
          <w:sz w:val="28"/>
          <w:szCs w:val="28"/>
        </w:rPr>
        <w:t>号）等文件精神，结合我省高等教育实验教学优质资源建设与发展实际，就我省高校</w:t>
      </w:r>
      <w:r w:rsidRPr="001D1937">
        <w:rPr>
          <w:rFonts w:ascii="仿宋_GB2312" w:eastAsia="仿宋_GB2312" w:hint="eastAsia"/>
          <w:sz w:val="28"/>
          <w:szCs w:val="28"/>
        </w:rPr>
        <w:t>2018-2020</w:t>
      </w:r>
      <w:r w:rsidRPr="001D1937">
        <w:rPr>
          <w:rFonts w:ascii="仿宋_GB2312" w:eastAsia="仿宋_GB2312" w:hint="eastAsia"/>
          <w:sz w:val="28"/>
          <w:szCs w:val="28"/>
        </w:rPr>
        <w:t>年开展示范性虚拟仿真实验教学项目建设工作通知如下：</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一、建设目标</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紧紧围绕立德树人根本任务，适应经济社会快速发展对人才培</w:t>
      </w:r>
      <w:r w:rsidRPr="001D1937">
        <w:rPr>
          <w:rFonts w:ascii="仿宋_GB2312" w:eastAsia="仿宋_GB2312" w:hint="eastAsia"/>
          <w:sz w:val="28"/>
          <w:szCs w:val="28"/>
        </w:rPr>
        <w:t>养的新要求，遵循信息化时代教育教学的新规律，结合现代大学生成长的新特点，以提高学生实践能力和创新创业精神为核心，以现代信息技术为依托，以完整的实验教学项目为基础，建设示范性虚拟仿真实验教学项目，发挥其对专业类内实验教学信息化建设的示范引领作用，推动现代信息技术与实验教学项目深度融合、拓展实验教学内容广度和深度、延伸实验教学时间和空间，提升高等教育教学质量和水平。</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lastRenderedPageBreak/>
        <w:t xml:space="preserve">　　二、建设内容</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示范性虚拟仿真实验教学项目坚持以学生为中心，问题导向、需求导向，推进实验教学改革、应用现代信息技术，资源共享、示范引领的建设</w:t>
      </w:r>
      <w:r w:rsidRPr="001D1937">
        <w:rPr>
          <w:rFonts w:ascii="仿宋_GB2312" w:eastAsia="仿宋_GB2312" w:hint="eastAsia"/>
          <w:sz w:val="28"/>
          <w:szCs w:val="28"/>
        </w:rPr>
        <w:t>理念，以达到教学要求和内容为目标，以真实实验项目条件不具备或实际运行困难、涉及高危或极端环境、高成本、高消耗、不可逆操作、大型综合训练等问题为导向，紧密结合专业特色和行业产业发展最新成果，</w:t>
      </w:r>
      <w:proofErr w:type="gramStart"/>
      <w:r w:rsidRPr="001D1937">
        <w:rPr>
          <w:rFonts w:ascii="仿宋_GB2312" w:eastAsia="仿宋_GB2312" w:hint="eastAsia"/>
          <w:sz w:val="28"/>
          <w:szCs w:val="28"/>
        </w:rPr>
        <w:t>凝炼</w:t>
      </w:r>
      <w:proofErr w:type="gramEnd"/>
      <w:r w:rsidRPr="001D1937">
        <w:rPr>
          <w:rFonts w:ascii="仿宋_GB2312" w:eastAsia="仿宋_GB2312" w:hint="eastAsia"/>
          <w:sz w:val="28"/>
          <w:szCs w:val="28"/>
        </w:rPr>
        <w:t>原理准确、内容紧凑、时长合理、难度适宜的虚拟仿真实验教学项目；实行互动式、研讨式、自主式、合作式、探究式等教学方式方法，通过文字、图片、视频等各种媒介促进教学准备、线上讨论、线下交流；综合运用多媒体、大数据、三维建模、人工智能、人机交互、传感器、超级计算、虚拟现实、增强现实、</w:t>
      </w:r>
      <w:proofErr w:type="gramStart"/>
      <w:r w:rsidRPr="001D1937">
        <w:rPr>
          <w:rFonts w:ascii="仿宋_GB2312" w:eastAsia="仿宋_GB2312" w:hint="eastAsia"/>
          <w:sz w:val="28"/>
          <w:szCs w:val="28"/>
        </w:rPr>
        <w:t>云计算</w:t>
      </w:r>
      <w:proofErr w:type="gramEnd"/>
      <w:r w:rsidRPr="001D1937">
        <w:rPr>
          <w:rFonts w:ascii="仿宋_GB2312" w:eastAsia="仿宋_GB2312" w:hint="eastAsia"/>
          <w:sz w:val="28"/>
          <w:szCs w:val="28"/>
        </w:rPr>
        <w:t>等网络化、数字化、智能化技术手段，搭建</w:t>
      </w:r>
      <w:r w:rsidRPr="001D1937">
        <w:rPr>
          <w:rFonts w:ascii="仿宋_GB2312" w:eastAsia="仿宋_GB2312" w:hint="eastAsia"/>
          <w:sz w:val="28"/>
          <w:szCs w:val="28"/>
        </w:rPr>
        <w:t>具有开放性、扩展性、兼容性和前瞻性的虚拟仿真实验教学项目运行平台；建设师德高尚、热爱教学、知识丰富、能力过硬、结构合理的虚拟仿真实验教学团队，完善实验教学队伍考核、奖励、监督机制和实验教学效果评价体系，探索在线虚拟仿真实验教学项目可持续运行的有效模式。</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三、建设规划和建设方式</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w:t>
      </w:r>
      <w:r w:rsidRPr="001D1937">
        <w:rPr>
          <w:rFonts w:ascii="仿宋_GB2312" w:eastAsia="仿宋_GB2312" w:hint="eastAsia"/>
          <w:sz w:val="28"/>
          <w:szCs w:val="28"/>
        </w:rPr>
        <w:t>1.</w:t>
      </w:r>
      <w:r w:rsidRPr="001D1937">
        <w:rPr>
          <w:rFonts w:ascii="仿宋_GB2312" w:eastAsia="仿宋_GB2312" w:hint="eastAsia"/>
          <w:sz w:val="28"/>
          <w:szCs w:val="28"/>
        </w:rPr>
        <w:t>建设规划</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根据教育部规划、我省本科高校学科门类中专业类布局和发展情况、专业类实验室建设情况和专业类实验教学信息化发展需求等因素，计划到</w:t>
      </w:r>
      <w:r w:rsidRPr="001D1937">
        <w:rPr>
          <w:rFonts w:ascii="仿宋_GB2312" w:eastAsia="仿宋_GB2312" w:hint="eastAsia"/>
          <w:sz w:val="28"/>
          <w:szCs w:val="28"/>
        </w:rPr>
        <w:t>2020</w:t>
      </w:r>
      <w:r w:rsidRPr="001D1937">
        <w:rPr>
          <w:rFonts w:ascii="仿宋_GB2312" w:eastAsia="仿宋_GB2312" w:hint="eastAsia"/>
          <w:sz w:val="28"/>
          <w:szCs w:val="28"/>
        </w:rPr>
        <w:t>年认定</w:t>
      </w:r>
      <w:r w:rsidRPr="001D1937">
        <w:rPr>
          <w:rFonts w:ascii="仿宋_GB2312" w:eastAsia="仿宋_GB2312" w:hint="eastAsia"/>
          <w:sz w:val="28"/>
          <w:szCs w:val="28"/>
        </w:rPr>
        <w:t>300</w:t>
      </w:r>
      <w:r w:rsidRPr="001D1937">
        <w:rPr>
          <w:rFonts w:ascii="仿宋_GB2312" w:eastAsia="仿宋_GB2312" w:hint="eastAsia"/>
          <w:sz w:val="28"/>
          <w:szCs w:val="28"/>
        </w:rPr>
        <w:t>项左右河南省高校示范性虚拟仿真实验教学项目（具体规划见附件）。</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lastRenderedPageBreak/>
        <w:t xml:space="preserve">　　</w:t>
      </w:r>
      <w:r w:rsidRPr="001D1937">
        <w:rPr>
          <w:rFonts w:ascii="仿宋_GB2312" w:eastAsia="仿宋_GB2312" w:hint="eastAsia"/>
          <w:sz w:val="28"/>
          <w:szCs w:val="28"/>
        </w:rPr>
        <w:t>2.</w:t>
      </w:r>
      <w:r w:rsidRPr="001D1937">
        <w:rPr>
          <w:rFonts w:ascii="仿宋_GB2312" w:eastAsia="仿宋_GB2312" w:hint="eastAsia"/>
          <w:sz w:val="28"/>
          <w:szCs w:val="28"/>
        </w:rPr>
        <w:t>建设方式</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采取先建设应用、后评价认定、持续监测评估的方式，按建设规划分年度遴选确定，并择优向教育部推荐。</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四、组织管理</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w:t>
      </w:r>
      <w:r w:rsidRPr="001D1937">
        <w:rPr>
          <w:rFonts w:ascii="仿宋_GB2312" w:eastAsia="仿宋_GB2312" w:hint="eastAsia"/>
          <w:sz w:val="28"/>
          <w:szCs w:val="28"/>
        </w:rPr>
        <w:t>1.</w:t>
      </w:r>
      <w:r w:rsidRPr="001D1937">
        <w:rPr>
          <w:rFonts w:ascii="仿宋_GB2312" w:eastAsia="仿宋_GB2312" w:hint="eastAsia"/>
          <w:sz w:val="28"/>
          <w:szCs w:val="28"/>
        </w:rPr>
        <w:t>我厅负责制定河南省虚拟仿真实验教学项目发展政策和规划，指导推动虚拟仿真实验教学项目建设和应用，组织河南省“示范性虚拟仿真实验教学项目”年度建设工作的部署与认定工作；组织开展示范性虚拟仿真实验教学项目的教学实践与效果、服务质量、持续更新等内容的跟踪监测和综合评价。</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w:t>
      </w:r>
      <w:r w:rsidRPr="001D1937">
        <w:rPr>
          <w:rFonts w:ascii="仿宋_GB2312" w:eastAsia="仿宋_GB2312" w:hint="eastAsia"/>
          <w:sz w:val="28"/>
          <w:szCs w:val="28"/>
        </w:rPr>
        <w:t>2.</w:t>
      </w:r>
      <w:r w:rsidRPr="001D1937">
        <w:rPr>
          <w:rFonts w:ascii="仿宋_GB2312" w:eastAsia="仿宋_GB2312" w:hint="eastAsia"/>
          <w:sz w:val="28"/>
          <w:szCs w:val="28"/>
        </w:rPr>
        <w:t>各普通本科高校要将建设和使用虚拟仿真实验教学项目作为推进完善现有实践教学体系、提高实验教学质量的</w:t>
      </w:r>
      <w:r w:rsidRPr="001D1937">
        <w:rPr>
          <w:rFonts w:ascii="仿宋_GB2312" w:eastAsia="仿宋_GB2312" w:hint="eastAsia"/>
          <w:sz w:val="28"/>
          <w:szCs w:val="28"/>
        </w:rPr>
        <w:t>重要举措。加大对实验教学队伍的培养培训，着力提升信息技术与实验教学深度融合的意识、使用信息技术改造传统实验教学项目的能力和水平，在坚持“能实不虚”的基础上加大虚拟仿真实验教学项目建设力度，</w:t>
      </w:r>
      <w:proofErr w:type="gramStart"/>
      <w:r w:rsidRPr="001D1937">
        <w:rPr>
          <w:rFonts w:ascii="仿宋_GB2312" w:eastAsia="仿宋_GB2312" w:hint="eastAsia"/>
          <w:sz w:val="28"/>
          <w:szCs w:val="28"/>
        </w:rPr>
        <w:t>探索线</w:t>
      </w:r>
      <w:proofErr w:type="gramEnd"/>
      <w:r w:rsidRPr="001D1937">
        <w:rPr>
          <w:rFonts w:ascii="仿宋_GB2312" w:eastAsia="仿宋_GB2312" w:hint="eastAsia"/>
          <w:sz w:val="28"/>
          <w:szCs w:val="28"/>
        </w:rPr>
        <w:t>上线下教学相结合的新型实验教学模式，建立健全适应网络化学习的实验教学成绩考核评价指标体系，促进实验教学质量稳步提高。</w:t>
      </w:r>
    </w:p>
    <w:p w:rsidR="0003020F" w:rsidRPr="001D1937" w:rsidRDefault="00F22447" w:rsidP="001D1937">
      <w:pPr>
        <w:pStyle w:val="a4"/>
        <w:widowControl/>
        <w:spacing w:beforeAutospacing="0" w:afterAutospacing="0"/>
        <w:rPr>
          <w:rFonts w:ascii="仿宋_GB2312" w:eastAsia="仿宋_GB2312" w:hint="eastAsia"/>
          <w:sz w:val="28"/>
          <w:szCs w:val="28"/>
        </w:rPr>
      </w:pPr>
      <w:r w:rsidRPr="001D1937">
        <w:rPr>
          <w:rFonts w:ascii="仿宋_GB2312" w:eastAsia="仿宋_GB2312" w:hint="eastAsia"/>
          <w:sz w:val="28"/>
          <w:szCs w:val="28"/>
        </w:rPr>
        <w:t xml:space="preserve">　　附件：河南省</w:t>
      </w:r>
      <w:r w:rsidRPr="001D1937">
        <w:rPr>
          <w:rFonts w:ascii="仿宋_GB2312" w:eastAsia="仿宋_GB2312" w:hint="eastAsia"/>
          <w:sz w:val="28"/>
          <w:szCs w:val="28"/>
        </w:rPr>
        <w:t>2018</w:t>
      </w:r>
      <w:r w:rsidRPr="001D1937">
        <w:rPr>
          <w:rFonts w:ascii="仿宋_GB2312" w:eastAsia="仿宋_GB2312" w:hint="eastAsia"/>
          <w:sz w:val="28"/>
          <w:szCs w:val="28"/>
        </w:rPr>
        <w:t>—</w:t>
      </w:r>
      <w:r w:rsidRPr="001D1937">
        <w:rPr>
          <w:rFonts w:ascii="仿宋_GB2312" w:eastAsia="仿宋_GB2312" w:hint="eastAsia"/>
          <w:sz w:val="28"/>
          <w:szCs w:val="28"/>
        </w:rPr>
        <w:t>2020</w:t>
      </w:r>
      <w:r w:rsidRPr="001D1937">
        <w:rPr>
          <w:rFonts w:ascii="仿宋_GB2312" w:eastAsia="仿宋_GB2312" w:hint="eastAsia"/>
          <w:sz w:val="28"/>
          <w:szCs w:val="28"/>
        </w:rPr>
        <w:t>年示范性虚拟仿真实验教学项目建设规划</w:t>
      </w:r>
    </w:p>
    <w:p w:rsidR="0003020F" w:rsidRPr="001D1937" w:rsidRDefault="00F22447" w:rsidP="001D1937">
      <w:pPr>
        <w:jc w:val="right"/>
        <w:rPr>
          <w:rFonts w:ascii="仿宋_GB2312" w:eastAsia="仿宋_GB2312" w:hint="eastAsia"/>
          <w:sz w:val="28"/>
          <w:szCs w:val="28"/>
        </w:rPr>
      </w:pPr>
      <w:r w:rsidRPr="001D1937">
        <w:rPr>
          <w:rFonts w:ascii="仿宋_GB2312" w:eastAsia="仿宋_GB2312" w:hint="eastAsia"/>
          <w:sz w:val="28"/>
          <w:szCs w:val="28"/>
        </w:rPr>
        <w:t>河南省教育厅</w:t>
      </w:r>
    </w:p>
    <w:p w:rsidR="0003020F" w:rsidRPr="001D1937" w:rsidRDefault="00F22447" w:rsidP="001D1937">
      <w:pPr>
        <w:jc w:val="right"/>
        <w:rPr>
          <w:rFonts w:ascii="仿宋_GB2312" w:eastAsia="仿宋_GB2312" w:hint="eastAsia"/>
          <w:sz w:val="28"/>
          <w:szCs w:val="28"/>
        </w:rPr>
      </w:pPr>
      <w:r w:rsidRPr="001D1937">
        <w:rPr>
          <w:rFonts w:ascii="仿宋_GB2312" w:eastAsia="仿宋_GB2312" w:hint="eastAsia"/>
          <w:sz w:val="28"/>
          <w:szCs w:val="28"/>
        </w:rPr>
        <w:t xml:space="preserve">　　</w:t>
      </w:r>
      <w:r w:rsidRPr="001D1937">
        <w:rPr>
          <w:rFonts w:ascii="仿宋_GB2312" w:eastAsia="仿宋_GB2312" w:hint="eastAsia"/>
          <w:sz w:val="28"/>
          <w:szCs w:val="28"/>
        </w:rPr>
        <w:t>2018</w:t>
      </w:r>
      <w:r w:rsidRPr="001D1937">
        <w:rPr>
          <w:rFonts w:ascii="仿宋_GB2312" w:eastAsia="仿宋_GB2312" w:hint="eastAsia"/>
          <w:sz w:val="28"/>
          <w:szCs w:val="28"/>
        </w:rPr>
        <w:t>年</w:t>
      </w:r>
      <w:r w:rsidRPr="001D1937">
        <w:rPr>
          <w:rFonts w:ascii="仿宋_GB2312" w:eastAsia="仿宋_GB2312" w:hint="eastAsia"/>
          <w:sz w:val="28"/>
          <w:szCs w:val="28"/>
        </w:rPr>
        <w:t>4</w:t>
      </w:r>
      <w:r w:rsidRPr="001D1937">
        <w:rPr>
          <w:rFonts w:ascii="仿宋_GB2312" w:eastAsia="仿宋_GB2312" w:hint="eastAsia"/>
          <w:sz w:val="28"/>
          <w:szCs w:val="28"/>
        </w:rPr>
        <w:t>月</w:t>
      </w:r>
      <w:r w:rsidRPr="001D1937">
        <w:rPr>
          <w:rFonts w:ascii="仿宋_GB2312" w:eastAsia="仿宋_GB2312" w:hint="eastAsia"/>
          <w:sz w:val="28"/>
          <w:szCs w:val="28"/>
        </w:rPr>
        <w:t>17</w:t>
      </w:r>
      <w:r w:rsidRPr="001D1937">
        <w:rPr>
          <w:rFonts w:ascii="仿宋_GB2312" w:eastAsia="仿宋_GB2312" w:hint="eastAsia"/>
          <w:sz w:val="28"/>
          <w:szCs w:val="28"/>
        </w:rPr>
        <w:t>日</w:t>
      </w:r>
    </w:p>
    <w:p w:rsidR="0003020F" w:rsidRPr="001D1937" w:rsidRDefault="00F22447" w:rsidP="001D1937">
      <w:pPr>
        <w:rPr>
          <w:rFonts w:ascii="仿宋_GB2312" w:eastAsia="仿宋_GB2312" w:hint="eastAsia"/>
          <w:sz w:val="28"/>
          <w:szCs w:val="28"/>
        </w:rPr>
      </w:pPr>
      <w:r w:rsidRPr="001D1937">
        <w:rPr>
          <w:rFonts w:ascii="仿宋_GB2312" w:eastAsia="仿宋_GB2312" w:hint="eastAsia"/>
          <w:sz w:val="28"/>
          <w:szCs w:val="28"/>
        </w:rPr>
        <w:t xml:space="preserve">　　</w:t>
      </w:r>
    </w:p>
    <w:p w:rsidR="0003020F" w:rsidRDefault="00F22447">
      <w:r>
        <w:rPr>
          <w:rFonts w:hint="eastAsia"/>
        </w:rPr>
        <w:br w:type="page"/>
      </w:r>
    </w:p>
    <w:p w:rsidR="0003020F" w:rsidRDefault="00F22447">
      <w:pPr>
        <w:widowControl/>
        <w:shd w:val="clear" w:color="auto" w:fill="FFFFFF"/>
        <w:spacing w:after="240" w:line="540" w:lineRule="atLeast"/>
        <w:rPr>
          <w:rFonts w:ascii="仿宋" w:eastAsia="仿宋" w:hAnsi="仿宋"/>
          <w:sz w:val="32"/>
          <w:szCs w:val="32"/>
        </w:rPr>
      </w:pPr>
      <w:r>
        <w:rPr>
          <w:rFonts w:ascii="仿宋" w:eastAsia="仿宋" w:hAnsi="仿宋" w:hint="eastAsia"/>
          <w:sz w:val="32"/>
          <w:szCs w:val="32"/>
        </w:rPr>
        <w:lastRenderedPageBreak/>
        <w:t>附件</w:t>
      </w:r>
    </w:p>
    <w:p w:rsidR="0003020F" w:rsidRDefault="00F22447">
      <w:pPr>
        <w:widowControl/>
        <w:shd w:val="clear" w:color="auto" w:fill="FFFFFF"/>
        <w:spacing w:after="240" w:line="540" w:lineRule="atLeast"/>
        <w:jc w:val="center"/>
        <w:rPr>
          <w:rFonts w:ascii="微软雅黑" w:eastAsia="微软雅黑" w:hAnsi="微软雅黑" w:cs="微软雅黑"/>
          <w:color w:val="333333"/>
          <w:sz w:val="22"/>
          <w:szCs w:val="22"/>
        </w:rPr>
      </w:pPr>
      <w:r>
        <w:rPr>
          <w:rFonts w:ascii="仿宋" w:eastAsia="仿宋" w:hAnsi="仿宋" w:hint="eastAsia"/>
          <w:b/>
          <w:bCs/>
          <w:sz w:val="32"/>
          <w:szCs w:val="32"/>
        </w:rPr>
        <w:t>河南省</w:t>
      </w:r>
      <w:r>
        <w:rPr>
          <w:rFonts w:ascii="仿宋" w:eastAsia="仿宋" w:hAnsi="仿宋" w:hint="eastAsia"/>
          <w:b/>
          <w:bCs/>
          <w:sz w:val="32"/>
          <w:szCs w:val="32"/>
        </w:rPr>
        <w:t>2018-2020</w:t>
      </w:r>
      <w:r>
        <w:rPr>
          <w:rFonts w:ascii="仿宋" w:eastAsia="仿宋" w:hAnsi="仿宋" w:hint="eastAsia"/>
          <w:b/>
          <w:bCs/>
          <w:sz w:val="32"/>
          <w:szCs w:val="32"/>
        </w:rPr>
        <w:t>年示范性虚拟仿真实验教学项目建设规划</w:t>
      </w:r>
    </w:p>
    <w:tbl>
      <w:tblPr>
        <w:tblW w:w="8453" w:type="dxa"/>
        <w:jc w:val="center"/>
        <w:tblInd w:w="-2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623"/>
        <w:gridCol w:w="3540"/>
        <w:gridCol w:w="1125"/>
        <w:gridCol w:w="941"/>
        <w:gridCol w:w="1099"/>
        <w:gridCol w:w="1125"/>
      </w:tblGrid>
      <w:tr w:rsidR="0003020F">
        <w:trPr>
          <w:trHeight w:val="23"/>
          <w:jc w:val="center"/>
        </w:trPr>
        <w:tc>
          <w:tcPr>
            <w:tcW w:w="623" w:type="dxa"/>
            <w:vMerge w:val="restart"/>
            <w:shd w:val="clear" w:color="auto" w:fill="auto"/>
            <w:tcMar>
              <w:top w:w="0" w:type="dxa"/>
              <w:left w:w="0" w:type="dxa"/>
              <w:bottom w:w="0" w:type="dxa"/>
              <w:right w:w="0" w:type="dxa"/>
            </w:tcMar>
            <w:vAlign w:val="center"/>
          </w:tcPr>
          <w:p w:rsidR="0003020F" w:rsidRDefault="00F22447">
            <w:pPr>
              <w:jc w:val="center"/>
              <w:rPr>
                <w:b/>
                <w:bCs/>
              </w:rPr>
            </w:pPr>
            <w:r>
              <w:rPr>
                <w:rFonts w:hint="eastAsia"/>
                <w:b/>
                <w:bCs/>
              </w:rPr>
              <w:t>序号</w:t>
            </w:r>
          </w:p>
        </w:tc>
        <w:tc>
          <w:tcPr>
            <w:tcW w:w="3540" w:type="dxa"/>
            <w:vMerge w:val="restart"/>
            <w:shd w:val="clear" w:color="auto" w:fill="auto"/>
            <w:tcMar>
              <w:top w:w="0" w:type="dxa"/>
              <w:left w:w="0" w:type="dxa"/>
              <w:bottom w:w="0" w:type="dxa"/>
              <w:right w:w="0" w:type="dxa"/>
            </w:tcMar>
            <w:vAlign w:val="center"/>
          </w:tcPr>
          <w:p w:rsidR="0003020F" w:rsidRDefault="00F22447">
            <w:pPr>
              <w:rPr>
                <w:b/>
                <w:bCs/>
              </w:rPr>
            </w:pPr>
            <w:r>
              <w:rPr>
                <w:rFonts w:hint="eastAsia"/>
                <w:b/>
                <w:bCs/>
              </w:rPr>
              <w:t>示范性虚拟仿真实验教学项目分类</w:t>
            </w:r>
          </w:p>
        </w:tc>
        <w:tc>
          <w:tcPr>
            <w:tcW w:w="1125" w:type="dxa"/>
            <w:vMerge w:val="restart"/>
            <w:shd w:val="clear" w:color="auto" w:fill="auto"/>
            <w:tcMar>
              <w:top w:w="0" w:type="dxa"/>
              <w:left w:w="0" w:type="dxa"/>
              <w:bottom w:w="0" w:type="dxa"/>
              <w:right w:w="0" w:type="dxa"/>
            </w:tcMar>
            <w:vAlign w:val="center"/>
          </w:tcPr>
          <w:p w:rsidR="0003020F" w:rsidRDefault="00F22447">
            <w:pPr>
              <w:jc w:val="center"/>
              <w:rPr>
                <w:b/>
                <w:bCs/>
              </w:rPr>
            </w:pPr>
            <w:r>
              <w:rPr>
                <w:rFonts w:hint="eastAsia"/>
                <w:b/>
                <w:bCs/>
              </w:rPr>
              <w:t>规划数量</w:t>
            </w:r>
          </w:p>
        </w:tc>
        <w:tc>
          <w:tcPr>
            <w:tcW w:w="3165" w:type="dxa"/>
            <w:gridSpan w:val="3"/>
            <w:shd w:val="clear" w:color="auto" w:fill="auto"/>
            <w:tcMar>
              <w:top w:w="0" w:type="dxa"/>
              <w:left w:w="0" w:type="dxa"/>
              <w:bottom w:w="0" w:type="dxa"/>
              <w:right w:w="0" w:type="dxa"/>
            </w:tcMar>
            <w:vAlign w:val="center"/>
          </w:tcPr>
          <w:p w:rsidR="0003020F" w:rsidRDefault="00F22447">
            <w:pPr>
              <w:jc w:val="center"/>
              <w:rPr>
                <w:b/>
                <w:bCs/>
              </w:rPr>
            </w:pPr>
            <w:r>
              <w:rPr>
                <w:rFonts w:hint="eastAsia"/>
                <w:b/>
                <w:bCs/>
              </w:rPr>
              <w:t>分年度建设规划</w:t>
            </w:r>
          </w:p>
        </w:tc>
      </w:tr>
      <w:tr w:rsidR="0003020F">
        <w:trPr>
          <w:trHeight w:val="23"/>
          <w:jc w:val="center"/>
        </w:trPr>
        <w:tc>
          <w:tcPr>
            <w:tcW w:w="623" w:type="dxa"/>
            <w:vMerge/>
            <w:shd w:val="clear" w:color="auto" w:fill="auto"/>
            <w:tcMar>
              <w:top w:w="0" w:type="dxa"/>
              <w:left w:w="0" w:type="dxa"/>
              <w:bottom w:w="0" w:type="dxa"/>
              <w:right w:w="0" w:type="dxa"/>
            </w:tcMar>
            <w:vAlign w:val="center"/>
          </w:tcPr>
          <w:p w:rsidR="0003020F" w:rsidRDefault="0003020F">
            <w:pPr>
              <w:jc w:val="center"/>
              <w:rPr>
                <w:b/>
                <w:bCs/>
              </w:rPr>
            </w:pPr>
          </w:p>
        </w:tc>
        <w:tc>
          <w:tcPr>
            <w:tcW w:w="3540" w:type="dxa"/>
            <w:vMerge/>
            <w:shd w:val="clear" w:color="auto" w:fill="auto"/>
            <w:tcMar>
              <w:top w:w="0" w:type="dxa"/>
              <w:left w:w="0" w:type="dxa"/>
              <w:bottom w:w="0" w:type="dxa"/>
              <w:right w:w="0" w:type="dxa"/>
            </w:tcMar>
            <w:vAlign w:val="center"/>
          </w:tcPr>
          <w:p w:rsidR="0003020F" w:rsidRDefault="0003020F">
            <w:pPr>
              <w:rPr>
                <w:b/>
                <w:bCs/>
              </w:rPr>
            </w:pPr>
          </w:p>
        </w:tc>
        <w:tc>
          <w:tcPr>
            <w:tcW w:w="1125" w:type="dxa"/>
            <w:vMerge/>
            <w:shd w:val="clear" w:color="auto" w:fill="auto"/>
            <w:tcMar>
              <w:top w:w="0" w:type="dxa"/>
              <w:left w:w="0" w:type="dxa"/>
              <w:bottom w:w="0" w:type="dxa"/>
              <w:right w:w="0" w:type="dxa"/>
            </w:tcMar>
            <w:vAlign w:val="center"/>
          </w:tcPr>
          <w:p w:rsidR="0003020F" w:rsidRDefault="0003020F">
            <w:pPr>
              <w:jc w:val="center"/>
              <w:rPr>
                <w:b/>
                <w:bCs/>
              </w:rPr>
            </w:pPr>
          </w:p>
        </w:tc>
        <w:tc>
          <w:tcPr>
            <w:tcW w:w="941" w:type="dxa"/>
            <w:shd w:val="clear" w:color="auto" w:fill="auto"/>
            <w:tcMar>
              <w:top w:w="0" w:type="dxa"/>
              <w:left w:w="0" w:type="dxa"/>
              <w:bottom w:w="0" w:type="dxa"/>
              <w:right w:w="0" w:type="dxa"/>
            </w:tcMar>
            <w:vAlign w:val="center"/>
          </w:tcPr>
          <w:p w:rsidR="0003020F" w:rsidRDefault="00F22447">
            <w:pPr>
              <w:jc w:val="center"/>
              <w:rPr>
                <w:b/>
                <w:bCs/>
              </w:rPr>
            </w:pPr>
            <w:r>
              <w:rPr>
                <w:rFonts w:hint="eastAsia"/>
                <w:b/>
                <w:bCs/>
              </w:rPr>
              <w:t>2018</w:t>
            </w:r>
            <w:r>
              <w:rPr>
                <w:rFonts w:hint="eastAsia"/>
                <w:b/>
                <w:bCs/>
              </w:rPr>
              <w:t>年</w:t>
            </w:r>
          </w:p>
        </w:tc>
        <w:tc>
          <w:tcPr>
            <w:tcW w:w="1099" w:type="dxa"/>
            <w:shd w:val="clear" w:color="auto" w:fill="auto"/>
            <w:tcMar>
              <w:top w:w="0" w:type="dxa"/>
              <w:left w:w="0" w:type="dxa"/>
              <w:bottom w:w="0" w:type="dxa"/>
              <w:right w:w="0" w:type="dxa"/>
            </w:tcMar>
            <w:vAlign w:val="center"/>
          </w:tcPr>
          <w:p w:rsidR="0003020F" w:rsidRDefault="00F22447">
            <w:pPr>
              <w:jc w:val="center"/>
              <w:rPr>
                <w:b/>
                <w:bCs/>
              </w:rPr>
            </w:pPr>
            <w:r>
              <w:rPr>
                <w:rFonts w:hint="eastAsia"/>
                <w:b/>
                <w:bCs/>
              </w:rPr>
              <w:t>2019</w:t>
            </w:r>
            <w:r>
              <w:rPr>
                <w:rFonts w:hint="eastAsia"/>
                <w:b/>
                <w:bCs/>
              </w:rPr>
              <w:t>年</w:t>
            </w:r>
          </w:p>
        </w:tc>
        <w:tc>
          <w:tcPr>
            <w:tcW w:w="1125" w:type="dxa"/>
            <w:shd w:val="clear" w:color="auto" w:fill="auto"/>
            <w:tcMar>
              <w:top w:w="0" w:type="dxa"/>
              <w:left w:w="0" w:type="dxa"/>
              <w:bottom w:w="0" w:type="dxa"/>
              <w:right w:w="0" w:type="dxa"/>
            </w:tcMar>
            <w:vAlign w:val="center"/>
          </w:tcPr>
          <w:p w:rsidR="0003020F" w:rsidRDefault="00F22447">
            <w:pPr>
              <w:jc w:val="center"/>
              <w:rPr>
                <w:b/>
                <w:bCs/>
              </w:rPr>
            </w:pPr>
            <w:r>
              <w:rPr>
                <w:rFonts w:hint="eastAsia"/>
                <w:b/>
                <w:bCs/>
              </w:rPr>
              <w:t>2020</w:t>
            </w:r>
            <w:r>
              <w:rPr>
                <w:rFonts w:hint="eastAsia"/>
                <w:b/>
                <w:bCs/>
              </w:rPr>
              <w:t>年</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3540" w:type="dxa"/>
            <w:shd w:val="clear" w:color="auto" w:fill="auto"/>
            <w:tcMar>
              <w:top w:w="0" w:type="dxa"/>
              <w:left w:w="0" w:type="dxa"/>
              <w:bottom w:w="0" w:type="dxa"/>
              <w:right w:w="0" w:type="dxa"/>
            </w:tcMar>
            <w:vAlign w:val="center"/>
          </w:tcPr>
          <w:p w:rsidR="0003020F" w:rsidRDefault="00F22447">
            <w:r>
              <w:rPr>
                <w:rFonts w:hint="eastAsia"/>
              </w:rPr>
              <w:t>安全科学与工程类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3540" w:type="dxa"/>
            <w:shd w:val="clear" w:color="auto" w:fill="auto"/>
            <w:tcMar>
              <w:top w:w="0" w:type="dxa"/>
              <w:left w:w="0" w:type="dxa"/>
              <w:bottom w:w="0" w:type="dxa"/>
              <w:right w:w="0" w:type="dxa"/>
            </w:tcMar>
            <w:vAlign w:val="center"/>
          </w:tcPr>
          <w:p w:rsidR="0003020F" w:rsidRDefault="00F22447">
            <w:r>
              <w:rPr>
                <w:rFonts w:hint="eastAsia"/>
              </w:rPr>
              <w:t>材料类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3540" w:type="dxa"/>
            <w:shd w:val="clear" w:color="auto" w:fill="auto"/>
            <w:tcMar>
              <w:top w:w="0" w:type="dxa"/>
              <w:left w:w="0" w:type="dxa"/>
              <w:bottom w:w="0" w:type="dxa"/>
              <w:right w:w="0" w:type="dxa"/>
            </w:tcMar>
            <w:vAlign w:val="center"/>
          </w:tcPr>
          <w:p w:rsidR="0003020F" w:rsidRDefault="00F22447">
            <w:r>
              <w:rPr>
                <w:rFonts w:hint="eastAsia"/>
              </w:rPr>
              <w:t>测绘类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3540" w:type="dxa"/>
            <w:shd w:val="clear" w:color="auto" w:fill="auto"/>
            <w:tcMar>
              <w:top w:w="0" w:type="dxa"/>
              <w:left w:w="0" w:type="dxa"/>
              <w:bottom w:w="0" w:type="dxa"/>
              <w:right w:w="0" w:type="dxa"/>
            </w:tcMar>
            <w:vAlign w:val="center"/>
          </w:tcPr>
          <w:p w:rsidR="0003020F" w:rsidRDefault="00F22447">
            <w:r>
              <w:rPr>
                <w:rFonts w:hint="eastAsia"/>
              </w:rPr>
              <w:t>地理科学类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3540" w:type="dxa"/>
            <w:shd w:val="clear" w:color="auto" w:fill="auto"/>
            <w:tcMar>
              <w:top w:w="0" w:type="dxa"/>
              <w:left w:w="0" w:type="dxa"/>
              <w:bottom w:w="0" w:type="dxa"/>
              <w:right w:w="0" w:type="dxa"/>
            </w:tcMar>
            <w:vAlign w:val="center"/>
          </w:tcPr>
          <w:p w:rsidR="0003020F" w:rsidRDefault="00F22447">
            <w:r>
              <w:rPr>
                <w:rFonts w:hint="eastAsia"/>
              </w:rPr>
              <w:t>地质类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6</w:t>
            </w:r>
          </w:p>
        </w:tc>
        <w:tc>
          <w:tcPr>
            <w:tcW w:w="3540" w:type="dxa"/>
            <w:shd w:val="clear" w:color="auto" w:fill="auto"/>
            <w:tcMar>
              <w:top w:w="0" w:type="dxa"/>
              <w:left w:w="0" w:type="dxa"/>
              <w:bottom w:w="0" w:type="dxa"/>
              <w:right w:w="0" w:type="dxa"/>
            </w:tcMar>
            <w:vAlign w:val="center"/>
          </w:tcPr>
          <w:p w:rsidR="0003020F" w:rsidRDefault="00F22447">
            <w:r>
              <w:rPr>
                <w:rFonts w:hint="eastAsia"/>
              </w:rPr>
              <w:t>地质学类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7</w:t>
            </w:r>
          </w:p>
        </w:tc>
        <w:tc>
          <w:tcPr>
            <w:tcW w:w="3540" w:type="dxa"/>
            <w:shd w:val="clear" w:color="auto" w:fill="auto"/>
            <w:tcMar>
              <w:top w:w="0" w:type="dxa"/>
              <w:left w:w="0" w:type="dxa"/>
              <w:bottom w:w="0" w:type="dxa"/>
              <w:right w:w="0" w:type="dxa"/>
            </w:tcMar>
            <w:vAlign w:val="center"/>
          </w:tcPr>
          <w:p w:rsidR="0003020F" w:rsidRDefault="00F22447">
            <w:r>
              <w:rPr>
                <w:rFonts w:hint="eastAsia"/>
              </w:rPr>
              <w:t>电气类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6</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3540" w:type="dxa"/>
            <w:shd w:val="clear" w:color="auto" w:fill="auto"/>
            <w:tcMar>
              <w:top w:w="0" w:type="dxa"/>
              <w:left w:w="0" w:type="dxa"/>
              <w:bottom w:w="0" w:type="dxa"/>
              <w:right w:w="0" w:type="dxa"/>
            </w:tcMar>
            <w:vAlign w:val="center"/>
          </w:tcPr>
          <w:p w:rsidR="0003020F" w:rsidRDefault="00F22447">
            <w:r>
              <w:rPr>
                <w:rFonts w:hint="eastAsia"/>
              </w:rPr>
              <w:t>电子信息类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9</w:t>
            </w:r>
          </w:p>
        </w:tc>
        <w:tc>
          <w:tcPr>
            <w:tcW w:w="3540" w:type="dxa"/>
            <w:shd w:val="clear" w:color="auto" w:fill="auto"/>
            <w:tcMar>
              <w:top w:w="0" w:type="dxa"/>
              <w:left w:w="0" w:type="dxa"/>
              <w:bottom w:w="0" w:type="dxa"/>
              <w:right w:w="0" w:type="dxa"/>
            </w:tcMar>
            <w:vAlign w:val="center"/>
          </w:tcPr>
          <w:p w:rsidR="0003020F" w:rsidRDefault="00F22447">
            <w:r>
              <w:rPr>
                <w:rFonts w:hint="eastAsia"/>
              </w:rPr>
              <w:t>动物类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3540" w:type="dxa"/>
            <w:shd w:val="clear" w:color="auto" w:fill="auto"/>
            <w:tcMar>
              <w:top w:w="0" w:type="dxa"/>
              <w:left w:w="0" w:type="dxa"/>
              <w:bottom w:w="0" w:type="dxa"/>
              <w:right w:w="0" w:type="dxa"/>
            </w:tcMar>
            <w:vAlign w:val="center"/>
          </w:tcPr>
          <w:p w:rsidR="0003020F" w:rsidRDefault="00F22447">
            <w:r>
              <w:rPr>
                <w:rFonts w:hint="eastAsia"/>
              </w:rPr>
              <w:t>法学类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11</w:t>
            </w:r>
          </w:p>
        </w:tc>
        <w:tc>
          <w:tcPr>
            <w:tcW w:w="3540" w:type="dxa"/>
            <w:shd w:val="clear" w:color="auto" w:fill="auto"/>
            <w:tcMar>
              <w:top w:w="0" w:type="dxa"/>
              <w:left w:w="0" w:type="dxa"/>
              <w:bottom w:w="0" w:type="dxa"/>
              <w:right w:w="0" w:type="dxa"/>
            </w:tcMar>
            <w:vAlign w:val="center"/>
          </w:tcPr>
          <w:p w:rsidR="0003020F" w:rsidRDefault="00F22447">
            <w:r>
              <w:rPr>
                <w:rFonts w:hint="eastAsia"/>
              </w:rPr>
              <w:t>法医学类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12</w:t>
            </w:r>
          </w:p>
        </w:tc>
        <w:tc>
          <w:tcPr>
            <w:tcW w:w="3540" w:type="dxa"/>
            <w:shd w:val="clear" w:color="auto" w:fill="auto"/>
            <w:tcMar>
              <w:top w:w="0" w:type="dxa"/>
              <w:left w:w="0" w:type="dxa"/>
              <w:bottom w:w="0" w:type="dxa"/>
              <w:right w:w="0" w:type="dxa"/>
            </w:tcMar>
            <w:vAlign w:val="center"/>
          </w:tcPr>
          <w:p w:rsidR="0003020F" w:rsidRDefault="00F22447">
            <w:r>
              <w:rPr>
                <w:rFonts w:hint="eastAsia"/>
              </w:rPr>
              <w:t>纺织类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13</w:t>
            </w:r>
          </w:p>
        </w:tc>
        <w:tc>
          <w:tcPr>
            <w:tcW w:w="3540" w:type="dxa"/>
            <w:shd w:val="clear" w:color="auto" w:fill="auto"/>
            <w:tcMar>
              <w:top w:w="0" w:type="dxa"/>
              <w:left w:w="0" w:type="dxa"/>
              <w:bottom w:w="0" w:type="dxa"/>
              <w:right w:w="0" w:type="dxa"/>
            </w:tcMar>
            <w:vAlign w:val="center"/>
          </w:tcPr>
          <w:p w:rsidR="0003020F" w:rsidRDefault="00F22447">
            <w:r>
              <w:rPr>
                <w:rFonts w:hint="eastAsia"/>
              </w:rPr>
              <w:t>公安技术类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14</w:t>
            </w:r>
          </w:p>
        </w:tc>
        <w:tc>
          <w:tcPr>
            <w:tcW w:w="3540" w:type="dxa"/>
            <w:shd w:val="clear" w:color="auto" w:fill="auto"/>
            <w:tcMar>
              <w:top w:w="0" w:type="dxa"/>
              <w:left w:w="0" w:type="dxa"/>
              <w:bottom w:w="0" w:type="dxa"/>
              <w:right w:w="0" w:type="dxa"/>
            </w:tcMar>
            <w:vAlign w:val="center"/>
          </w:tcPr>
          <w:p w:rsidR="0003020F" w:rsidRDefault="00F22447">
            <w:r>
              <w:rPr>
                <w:rFonts w:hint="eastAsia"/>
              </w:rPr>
              <w:t>公共卫生与预防医学类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15</w:t>
            </w:r>
          </w:p>
        </w:tc>
        <w:tc>
          <w:tcPr>
            <w:tcW w:w="3540" w:type="dxa"/>
            <w:shd w:val="clear" w:color="auto" w:fill="auto"/>
            <w:tcMar>
              <w:top w:w="0" w:type="dxa"/>
              <w:left w:w="0" w:type="dxa"/>
              <w:bottom w:w="0" w:type="dxa"/>
              <w:right w:w="0" w:type="dxa"/>
            </w:tcMar>
            <w:vAlign w:val="center"/>
          </w:tcPr>
          <w:p w:rsidR="0003020F" w:rsidRDefault="00F22447">
            <w:r>
              <w:rPr>
                <w:rFonts w:hint="eastAsia"/>
              </w:rPr>
              <w:t>航空航天类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16</w:t>
            </w:r>
          </w:p>
        </w:tc>
        <w:tc>
          <w:tcPr>
            <w:tcW w:w="3540" w:type="dxa"/>
            <w:shd w:val="clear" w:color="auto" w:fill="auto"/>
            <w:tcMar>
              <w:top w:w="0" w:type="dxa"/>
              <w:left w:w="0" w:type="dxa"/>
              <w:bottom w:w="0" w:type="dxa"/>
              <w:right w:w="0" w:type="dxa"/>
            </w:tcMar>
            <w:vAlign w:val="center"/>
          </w:tcPr>
          <w:p w:rsidR="0003020F" w:rsidRDefault="00F22447">
            <w:r>
              <w:rPr>
                <w:rFonts w:hint="eastAsia"/>
              </w:rPr>
              <w:t>核工程类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17</w:t>
            </w:r>
          </w:p>
        </w:tc>
        <w:tc>
          <w:tcPr>
            <w:tcW w:w="3540" w:type="dxa"/>
            <w:shd w:val="clear" w:color="auto" w:fill="auto"/>
            <w:tcMar>
              <w:top w:w="0" w:type="dxa"/>
              <w:left w:w="0" w:type="dxa"/>
              <w:bottom w:w="0" w:type="dxa"/>
              <w:right w:w="0" w:type="dxa"/>
            </w:tcMar>
            <w:vAlign w:val="center"/>
          </w:tcPr>
          <w:p w:rsidR="0003020F" w:rsidRDefault="00F22447">
            <w:proofErr w:type="gramStart"/>
            <w:r>
              <w:rPr>
                <w:rFonts w:hint="eastAsia"/>
              </w:rPr>
              <w:t>护理学类</w:t>
            </w:r>
            <w:proofErr w:type="gramEnd"/>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18</w:t>
            </w:r>
          </w:p>
        </w:tc>
        <w:tc>
          <w:tcPr>
            <w:tcW w:w="3540" w:type="dxa"/>
            <w:shd w:val="clear" w:color="auto" w:fill="auto"/>
            <w:tcMar>
              <w:top w:w="0" w:type="dxa"/>
              <w:left w:w="0" w:type="dxa"/>
              <w:bottom w:w="0" w:type="dxa"/>
              <w:right w:w="0" w:type="dxa"/>
            </w:tcMar>
            <w:vAlign w:val="center"/>
          </w:tcPr>
          <w:p w:rsidR="0003020F" w:rsidRDefault="00F22447">
            <w:r>
              <w:rPr>
                <w:rFonts w:hint="eastAsia"/>
              </w:rPr>
              <w:t>化工与制药类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19</w:t>
            </w:r>
          </w:p>
        </w:tc>
        <w:tc>
          <w:tcPr>
            <w:tcW w:w="3540" w:type="dxa"/>
            <w:shd w:val="clear" w:color="auto" w:fill="auto"/>
            <w:tcMar>
              <w:top w:w="0" w:type="dxa"/>
              <w:left w:w="0" w:type="dxa"/>
              <w:bottom w:w="0" w:type="dxa"/>
              <w:right w:w="0" w:type="dxa"/>
            </w:tcMar>
            <w:vAlign w:val="center"/>
          </w:tcPr>
          <w:p w:rsidR="0003020F" w:rsidRDefault="00F22447">
            <w:r>
              <w:rPr>
                <w:rFonts w:hint="eastAsia"/>
              </w:rPr>
              <w:t>化学类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20</w:t>
            </w:r>
          </w:p>
        </w:tc>
        <w:tc>
          <w:tcPr>
            <w:tcW w:w="3540" w:type="dxa"/>
            <w:shd w:val="clear" w:color="auto" w:fill="auto"/>
            <w:tcMar>
              <w:top w:w="0" w:type="dxa"/>
              <w:left w:w="0" w:type="dxa"/>
              <w:bottom w:w="0" w:type="dxa"/>
              <w:right w:w="0" w:type="dxa"/>
            </w:tcMar>
            <w:vAlign w:val="center"/>
          </w:tcPr>
          <w:p w:rsidR="0003020F" w:rsidRDefault="00F22447">
            <w:r>
              <w:rPr>
                <w:rFonts w:hint="eastAsia"/>
              </w:rPr>
              <w:t>环境科学与工程类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21</w:t>
            </w:r>
          </w:p>
        </w:tc>
        <w:tc>
          <w:tcPr>
            <w:tcW w:w="3540" w:type="dxa"/>
            <w:shd w:val="clear" w:color="auto" w:fill="auto"/>
            <w:tcMar>
              <w:top w:w="0" w:type="dxa"/>
              <w:left w:w="0" w:type="dxa"/>
              <w:bottom w:w="0" w:type="dxa"/>
              <w:right w:w="0" w:type="dxa"/>
            </w:tcMar>
            <w:vAlign w:val="center"/>
          </w:tcPr>
          <w:p w:rsidR="0003020F" w:rsidRDefault="00F22447">
            <w:r>
              <w:rPr>
                <w:rFonts w:hint="eastAsia"/>
              </w:rPr>
              <w:t>机械类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22</w:t>
            </w:r>
          </w:p>
        </w:tc>
        <w:tc>
          <w:tcPr>
            <w:tcW w:w="3540" w:type="dxa"/>
            <w:shd w:val="clear" w:color="auto" w:fill="auto"/>
            <w:tcMar>
              <w:top w:w="0" w:type="dxa"/>
              <w:left w:w="0" w:type="dxa"/>
              <w:bottom w:w="0" w:type="dxa"/>
              <w:right w:w="0" w:type="dxa"/>
            </w:tcMar>
            <w:vAlign w:val="center"/>
          </w:tcPr>
          <w:p w:rsidR="0003020F" w:rsidRDefault="00F22447">
            <w:r>
              <w:rPr>
                <w:rFonts w:hint="eastAsia"/>
              </w:rPr>
              <w:t>计算机类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6</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23</w:t>
            </w:r>
          </w:p>
        </w:tc>
        <w:tc>
          <w:tcPr>
            <w:tcW w:w="3540" w:type="dxa"/>
            <w:shd w:val="clear" w:color="auto" w:fill="auto"/>
            <w:tcMar>
              <w:top w:w="0" w:type="dxa"/>
              <w:left w:w="0" w:type="dxa"/>
              <w:bottom w:w="0" w:type="dxa"/>
              <w:right w:w="0" w:type="dxa"/>
            </w:tcMar>
            <w:vAlign w:val="center"/>
          </w:tcPr>
          <w:p w:rsidR="0003020F" w:rsidRDefault="00F22447">
            <w:r>
              <w:rPr>
                <w:rFonts w:hint="eastAsia"/>
              </w:rPr>
              <w:t>建筑类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24</w:t>
            </w:r>
          </w:p>
        </w:tc>
        <w:tc>
          <w:tcPr>
            <w:tcW w:w="3540" w:type="dxa"/>
            <w:shd w:val="clear" w:color="auto" w:fill="auto"/>
            <w:tcMar>
              <w:top w:w="0" w:type="dxa"/>
              <w:left w:w="0" w:type="dxa"/>
              <w:bottom w:w="0" w:type="dxa"/>
              <w:right w:w="0" w:type="dxa"/>
            </w:tcMar>
            <w:vAlign w:val="center"/>
          </w:tcPr>
          <w:p w:rsidR="0003020F" w:rsidRDefault="00F22447">
            <w:r>
              <w:rPr>
                <w:rFonts w:hint="eastAsia"/>
              </w:rPr>
              <w:t>交通运输类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25</w:t>
            </w:r>
          </w:p>
        </w:tc>
        <w:tc>
          <w:tcPr>
            <w:tcW w:w="3540" w:type="dxa"/>
            <w:shd w:val="clear" w:color="auto" w:fill="auto"/>
            <w:tcMar>
              <w:top w:w="0" w:type="dxa"/>
              <w:left w:w="0" w:type="dxa"/>
              <w:bottom w:w="0" w:type="dxa"/>
              <w:right w:w="0" w:type="dxa"/>
            </w:tcMar>
            <w:vAlign w:val="center"/>
          </w:tcPr>
          <w:p w:rsidR="0003020F" w:rsidRDefault="00F22447">
            <w:r>
              <w:rPr>
                <w:rFonts w:hint="eastAsia"/>
              </w:rPr>
              <w:t>教育学类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26</w:t>
            </w:r>
          </w:p>
        </w:tc>
        <w:tc>
          <w:tcPr>
            <w:tcW w:w="3540" w:type="dxa"/>
            <w:shd w:val="clear" w:color="auto" w:fill="auto"/>
            <w:tcMar>
              <w:top w:w="0" w:type="dxa"/>
              <w:left w:w="0" w:type="dxa"/>
              <w:bottom w:w="0" w:type="dxa"/>
              <w:right w:w="0" w:type="dxa"/>
            </w:tcMar>
            <w:vAlign w:val="center"/>
          </w:tcPr>
          <w:p w:rsidR="0003020F" w:rsidRDefault="00F22447">
            <w:r>
              <w:rPr>
                <w:rFonts w:hint="eastAsia"/>
              </w:rPr>
              <w:t>经济管理类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26</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27</w:t>
            </w:r>
          </w:p>
        </w:tc>
        <w:tc>
          <w:tcPr>
            <w:tcW w:w="3540" w:type="dxa"/>
            <w:shd w:val="clear" w:color="auto" w:fill="auto"/>
            <w:tcMar>
              <w:top w:w="0" w:type="dxa"/>
              <w:left w:w="0" w:type="dxa"/>
              <w:bottom w:w="0" w:type="dxa"/>
              <w:right w:w="0" w:type="dxa"/>
            </w:tcMar>
            <w:vAlign w:val="center"/>
          </w:tcPr>
          <w:p w:rsidR="0003020F" w:rsidRDefault="00F22447">
            <w:r>
              <w:rPr>
                <w:rFonts w:hint="eastAsia"/>
              </w:rPr>
              <w:t>矿业类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28</w:t>
            </w:r>
          </w:p>
        </w:tc>
        <w:tc>
          <w:tcPr>
            <w:tcW w:w="3540" w:type="dxa"/>
            <w:shd w:val="clear" w:color="auto" w:fill="auto"/>
            <w:tcMar>
              <w:top w:w="0" w:type="dxa"/>
              <w:left w:w="0" w:type="dxa"/>
              <w:bottom w:w="0" w:type="dxa"/>
              <w:right w:w="0" w:type="dxa"/>
            </w:tcMar>
            <w:vAlign w:val="center"/>
          </w:tcPr>
          <w:p w:rsidR="0003020F" w:rsidRDefault="00F22447">
            <w:r>
              <w:rPr>
                <w:rFonts w:hint="eastAsia"/>
              </w:rPr>
              <w:t>力学类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29</w:t>
            </w:r>
          </w:p>
        </w:tc>
        <w:tc>
          <w:tcPr>
            <w:tcW w:w="3540" w:type="dxa"/>
            <w:shd w:val="clear" w:color="auto" w:fill="auto"/>
            <w:tcMar>
              <w:top w:w="0" w:type="dxa"/>
              <w:left w:w="0" w:type="dxa"/>
              <w:bottom w:w="0" w:type="dxa"/>
              <w:right w:w="0" w:type="dxa"/>
            </w:tcMar>
            <w:vAlign w:val="center"/>
          </w:tcPr>
          <w:p w:rsidR="0003020F" w:rsidRDefault="00F22447">
            <w:r>
              <w:rPr>
                <w:rFonts w:hint="eastAsia"/>
              </w:rPr>
              <w:t>历史学类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30</w:t>
            </w:r>
          </w:p>
        </w:tc>
        <w:tc>
          <w:tcPr>
            <w:tcW w:w="3540" w:type="dxa"/>
            <w:shd w:val="clear" w:color="auto" w:fill="auto"/>
            <w:tcMar>
              <w:top w:w="0" w:type="dxa"/>
              <w:left w:w="0" w:type="dxa"/>
              <w:bottom w:w="0" w:type="dxa"/>
              <w:right w:w="0" w:type="dxa"/>
            </w:tcMar>
            <w:vAlign w:val="center"/>
          </w:tcPr>
          <w:p w:rsidR="0003020F" w:rsidRDefault="00F22447">
            <w:r>
              <w:rPr>
                <w:rFonts w:hint="eastAsia"/>
              </w:rPr>
              <w:t>林业工程类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31</w:t>
            </w:r>
          </w:p>
        </w:tc>
        <w:tc>
          <w:tcPr>
            <w:tcW w:w="3540" w:type="dxa"/>
            <w:shd w:val="clear" w:color="auto" w:fill="auto"/>
            <w:tcMar>
              <w:top w:w="0" w:type="dxa"/>
              <w:left w:w="0" w:type="dxa"/>
              <w:bottom w:w="0" w:type="dxa"/>
              <w:right w:w="0" w:type="dxa"/>
            </w:tcMar>
            <w:vAlign w:val="center"/>
          </w:tcPr>
          <w:p w:rsidR="0003020F" w:rsidRDefault="00F22447">
            <w:r>
              <w:rPr>
                <w:rFonts w:hint="eastAsia"/>
              </w:rPr>
              <w:t>临床医学类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32</w:t>
            </w:r>
          </w:p>
        </w:tc>
        <w:tc>
          <w:tcPr>
            <w:tcW w:w="3540" w:type="dxa"/>
            <w:shd w:val="clear" w:color="auto" w:fill="auto"/>
            <w:tcMar>
              <w:top w:w="0" w:type="dxa"/>
              <w:left w:w="0" w:type="dxa"/>
              <w:bottom w:w="0" w:type="dxa"/>
              <w:right w:w="0" w:type="dxa"/>
            </w:tcMar>
            <w:vAlign w:val="center"/>
          </w:tcPr>
          <w:p w:rsidR="0003020F" w:rsidRDefault="00F22447">
            <w:r>
              <w:rPr>
                <w:rFonts w:hint="eastAsia"/>
              </w:rPr>
              <w:t>能源动力类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33</w:t>
            </w:r>
          </w:p>
        </w:tc>
        <w:tc>
          <w:tcPr>
            <w:tcW w:w="3540" w:type="dxa"/>
            <w:shd w:val="clear" w:color="auto" w:fill="auto"/>
            <w:tcMar>
              <w:top w:w="0" w:type="dxa"/>
              <w:left w:w="0" w:type="dxa"/>
              <w:bottom w:w="0" w:type="dxa"/>
              <w:right w:w="0" w:type="dxa"/>
            </w:tcMar>
            <w:vAlign w:val="center"/>
          </w:tcPr>
          <w:p w:rsidR="0003020F" w:rsidRDefault="00F22447">
            <w:r>
              <w:rPr>
                <w:rFonts w:hint="eastAsia"/>
              </w:rPr>
              <w:t>农业工程类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34</w:t>
            </w:r>
          </w:p>
        </w:tc>
        <w:tc>
          <w:tcPr>
            <w:tcW w:w="3540" w:type="dxa"/>
            <w:shd w:val="clear" w:color="auto" w:fill="auto"/>
            <w:tcMar>
              <w:top w:w="0" w:type="dxa"/>
              <w:left w:w="0" w:type="dxa"/>
              <w:bottom w:w="0" w:type="dxa"/>
              <w:right w:w="0" w:type="dxa"/>
            </w:tcMar>
            <w:vAlign w:val="center"/>
          </w:tcPr>
          <w:p w:rsidR="0003020F" w:rsidRDefault="00F22447">
            <w:r>
              <w:rPr>
                <w:rFonts w:hint="eastAsia"/>
              </w:rPr>
              <w:t>其它类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35</w:t>
            </w:r>
          </w:p>
        </w:tc>
        <w:tc>
          <w:tcPr>
            <w:tcW w:w="3540" w:type="dxa"/>
            <w:shd w:val="clear" w:color="auto" w:fill="auto"/>
            <w:tcMar>
              <w:top w:w="0" w:type="dxa"/>
              <w:left w:w="0" w:type="dxa"/>
              <w:bottom w:w="0" w:type="dxa"/>
              <w:right w:w="0" w:type="dxa"/>
            </w:tcMar>
            <w:vAlign w:val="center"/>
          </w:tcPr>
          <w:p w:rsidR="0003020F" w:rsidRDefault="00F22447">
            <w:r>
              <w:rPr>
                <w:rFonts w:hint="eastAsia"/>
              </w:rPr>
              <w:t>轻工类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lastRenderedPageBreak/>
              <w:t>36</w:t>
            </w:r>
          </w:p>
        </w:tc>
        <w:tc>
          <w:tcPr>
            <w:tcW w:w="3540" w:type="dxa"/>
            <w:shd w:val="clear" w:color="auto" w:fill="auto"/>
            <w:tcMar>
              <w:top w:w="0" w:type="dxa"/>
              <w:left w:w="0" w:type="dxa"/>
              <w:bottom w:w="0" w:type="dxa"/>
              <w:right w:w="0" w:type="dxa"/>
            </w:tcMar>
            <w:vAlign w:val="center"/>
          </w:tcPr>
          <w:p w:rsidR="0003020F" w:rsidRDefault="00F22447">
            <w:r>
              <w:rPr>
                <w:rFonts w:hint="eastAsia"/>
              </w:rPr>
              <w:t>生物工程类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37</w:t>
            </w:r>
          </w:p>
        </w:tc>
        <w:tc>
          <w:tcPr>
            <w:tcW w:w="3540" w:type="dxa"/>
            <w:shd w:val="clear" w:color="auto" w:fill="auto"/>
            <w:tcMar>
              <w:top w:w="0" w:type="dxa"/>
              <w:left w:w="0" w:type="dxa"/>
              <w:bottom w:w="0" w:type="dxa"/>
              <w:right w:w="0" w:type="dxa"/>
            </w:tcMar>
            <w:vAlign w:val="center"/>
          </w:tcPr>
          <w:p w:rsidR="0003020F" w:rsidRDefault="00F22447">
            <w:r>
              <w:rPr>
                <w:rFonts w:hint="eastAsia"/>
              </w:rPr>
              <w:t>生物科学类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38</w:t>
            </w:r>
          </w:p>
        </w:tc>
        <w:tc>
          <w:tcPr>
            <w:tcW w:w="3540" w:type="dxa"/>
            <w:shd w:val="clear" w:color="auto" w:fill="auto"/>
            <w:tcMar>
              <w:top w:w="0" w:type="dxa"/>
              <w:left w:w="0" w:type="dxa"/>
              <w:bottom w:w="0" w:type="dxa"/>
              <w:right w:w="0" w:type="dxa"/>
            </w:tcMar>
            <w:vAlign w:val="center"/>
          </w:tcPr>
          <w:p w:rsidR="0003020F" w:rsidRDefault="00F22447">
            <w:r>
              <w:rPr>
                <w:rFonts w:hint="eastAsia"/>
              </w:rPr>
              <w:t>生物医学工程类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39</w:t>
            </w:r>
          </w:p>
        </w:tc>
        <w:tc>
          <w:tcPr>
            <w:tcW w:w="3540" w:type="dxa"/>
            <w:shd w:val="clear" w:color="auto" w:fill="auto"/>
            <w:tcMar>
              <w:top w:w="0" w:type="dxa"/>
              <w:left w:w="0" w:type="dxa"/>
              <w:bottom w:w="0" w:type="dxa"/>
              <w:right w:w="0" w:type="dxa"/>
            </w:tcMar>
            <w:vAlign w:val="center"/>
          </w:tcPr>
          <w:p w:rsidR="0003020F" w:rsidRDefault="00F22447">
            <w:r>
              <w:rPr>
                <w:rFonts w:hint="eastAsia"/>
              </w:rPr>
              <w:t>食品科学与工程类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40</w:t>
            </w:r>
          </w:p>
        </w:tc>
        <w:tc>
          <w:tcPr>
            <w:tcW w:w="3540" w:type="dxa"/>
            <w:shd w:val="clear" w:color="auto" w:fill="auto"/>
            <w:tcMar>
              <w:top w:w="0" w:type="dxa"/>
              <w:left w:w="0" w:type="dxa"/>
              <w:bottom w:w="0" w:type="dxa"/>
              <w:right w:w="0" w:type="dxa"/>
            </w:tcMar>
            <w:vAlign w:val="center"/>
          </w:tcPr>
          <w:p w:rsidR="0003020F" w:rsidRDefault="00F22447">
            <w:r>
              <w:rPr>
                <w:rFonts w:hint="eastAsia"/>
              </w:rPr>
              <w:t>水利类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41</w:t>
            </w:r>
          </w:p>
        </w:tc>
        <w:tc>
          <w:tcPr>
            <w:tcW w:w="3540" w:type="dxa"/>
            <w:shd w:val="clear" w:color="auto" w:fill="auto"/>
            <w:tcMar>
              <w:top w:w="0" w:type="dxa"/>
              <w:left w:w="0" w:type="dxa"/>
              <w:bottom w:w="0" w:type="dxa"/>
              <w:right w:w="0" w:type="dxa"/>
            </w:tcMar>
            <w:vAlign w:val="center"/>
          </w:tcPr>
          <w:p w:rsidR="0003020F" w:rsidRDefault="00F22447">
            <w:proofErr w:type="gramStart"/>
            <w:r>
              <w:rPr>
                <w:rFonts w:hint="eastAsia"/>
              </w:rPr>
              <w:t>体育学类</w:t>
            </w:r>
            <w:proofErr w:type="gramEnd"/>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42</w:t>
            </w:r>
          </w:p>
        </w:tc>
        <w:tc>
          <w:tcPr>
            <w:tcW w:w="3540" w:type="dxa"/>
            <w:shd w:val="clear" w:color="auto" w:fill="auto"/>
            <w:tcMar>
              <w:top w:w="0" w:type="dxa"/>
              <w:left w:w="0" w:type="dxa"/>
              <w:bottom w:w="0" w:type="dxa"/>
              <w:right w:w="0" w:type="dxa"/>
            </w:tcMar>
            <w:vAlign w:val="center"/>
          </w:tcPr>
          <w:p w:rsidR="0003020F" w:rsidRDefault="00F22447">
            <w:r>
              <w:rPr>
                <w:rFonts w:hint="eastAsia"/>
              </w:rPr>
              <w:t>土木类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43</w:t>
            </w:r>
          </w:p>
        </w:tc>
        <w:tc>
          <w:tcPr>
            <w:tcW w:w="3540" w:type="dxa"/>
            <w:shd w:val="clear" w:color="auto" w:fill="auto"/>
            <w:tcMar>
              <w:top w:w="0" w:type="dxa"/>
              <w:left w:w="0" w:type="dxa"/>
              <w:bottom w:w="0" w:type="dxa"/>
              <w:right w:w="0" w:type="dxa"/>
            </w:tcMar>
            <w:vAlign w:val="center"/>
          </w:tcPr>
          <w:p w:rsidR="0003020F" w:rsidRDefault="00F22447">
            <w:r>
              <w:rPr>
                <w:rFonts w:hint="eastAsia"/>
              </w:rPr>
              <w:t>文学类（含新闻传播学）</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6</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44</w:t>
            </w:r>
          </w:p>
        </w:tc>
        <w:tc>
          <w:tcPr>
            <w:tcW w:w="3540" w:type="dxa"/>
            <w:shd w:val="clear" w:color="auto" w:fill="auto"/>
            <w:tcMar>
              <w:top w:w="0" w:type="dxa"/>
              <w:left w:w="0" w:type="dxa"/>
              <w:bottom w:w="0" w:type="dxa"/>
              <w:right w:w="0" w:type="dxa"/>
            </w:tcMar>
            <w:vAlign w:val="center"/>
          </w:tcPr>
          <w:p w:rsidR="0003020F" w:rsidRDefault="00F22447">
            <w:r>
              <w:rPr>
                <w:rFonts w:hint="eastAsia"/>
              </w:rPr>
              <w:t>物理学类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45</w:t>
            </w:r>
          </w:p>
        </w:tc>
        <w:tc>
          <w:tcPr>
            <w:tcW w:w="3540" w:type="dxa"/>
            <w:shd w:val="clear" w:color="auto" w:fill="auto"/>
            <w:tcMar>
              <w:top w:w="0" w:type="dxa"/>
              <w:left w:w="0" w:type="dxa"/>
              <w:bottom w:w="0" w:type="dxa"/>
              <w:right w:w="0" w:type="dxa"/>
            </w:tcMar>
            <w:vAlign w:val="center"/>
          </w:tcPr>
          <w:p w:rsidR="0003020F" w:rsidRDefault="00F22447">
            <w:r>
              <w:rPr>
                <w:rFonts w:hint="eastAsia"/>
              </w:rPr>
              <w:t>心理学类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46</w:t>
            </w:r>
          </w:p>
        </w:tc>
        <w:tc>
          <w:tcPr>
            <w:tcW w:w="3540" w:type="dxa"/>
            <w:shd w:val="clear" w:color="auto" w:fill="auto"/>
            <w:tcMar>
              <w:top w:w="0" w:type="dxa"/>
              <w:left w:w="0" w:type="dxa"/>
              <w:bottom w:w="0" w:type="dxa"/>
              <w:right w:w="0" w:type="dxa"/>
            </w:tcMar>
            <w:vAlign w:val="center"/>
          </w:tcPr>
          <w:p w:rsidR="0003020F" w:rsidRDefault="00F22447">
            <w:r>
              <w:rPr>
                <w:rFonts w:hint="eastAsia"/>
              </w:rPr>
              <w:t>药学类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5</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47</w:t>
            </w:r>
          </w:p>
        </w:tc>
        <w:tc>
          <w:tcPr>
            <w:tcW w:w="3540" w:type="dxa"/>
            <w:shd w:val="clear" w:color="auto" w:fill="auto"/>
            <w:tcMar>
              <w:top w:w="0" w:type="dxa"/>
              <w:left w:w="0" w:type="dxa"/>
              <w:bottom w:w="0" w:type="dxa"/>
              <w:right w:w="0" w:type="dxa"/>
            </w:tcMar>
            <w:vAlign w:val="center"/>
          </w:tcPr>
          <w:p w:rsidR="0003020F" w:rsidRDefault="00F22447">
            <w:r>
              <w:rPr>
                <w:rFonts w:hint="eastAsia"/>
              </w:rPr>
              <w:t>医学基础类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48</w:t>
            </w:r>
          </w:p>
        </w:tc>
        <w:tc>
          <w:tcPr>
            <w:tcW w:w="3540" w:type="dxa"/>
            <w:shd w:val="clear" w:color="auto" w:fill="auto"/>
            <w:tcMar>
              <w:top w:w="0" w:type="dxa"/>
              <w:left w:w="0" w:type="dxa"/>
              <w:bottom w:w="0" w:type="dxa"/>
              <w:right w:w="0" w:type="dxa"/>
            </w:tcMar>
            <w:vAlign w:val="center"/>
          </w:tcPr>
          <w:p w:rsidR="0003020F" w:rsidRDefault="00F22447">
            <w:r>
              <w:rPr>
                <w:rFonts w:hint="eastAsia"/>
              </w:rPr>
              <w:t>医学技术类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4</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49</w:t>
            </w:r>
          </w:p>
        </w:tc>
        <w:tc>
          <w:tcPr>
            <w:tcW w:w="3540" w:type="dxa"/>
            <w:shd w:val="clear" w:color="auto" w:fill="auto"/>
            <w:tcMar>
              <w:top w:w="0" w:type="dxa"/>
              <w:left w:w="0" w:type="dxa"/>
              <w:bottom w:w="0" w:type="dxa"/>
              <w:right w:w="0" w:type="dxa"/>
            </w:tcMar>
            <w:vAlign w:val="center"/>
          </w:tcPr>
          <w:p w:rsidR="0003020F" w:rsidRDefault="00F22447">
            <w:r>
              <w:rPr>
                <w:rFonts w:hint="eastAsia"/>
              </w:rPr>
              <w:t>仪器类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50</w:t>
            </w:r>
          </w:p>
        </w:tc>
        <w:tc>
          <w:tcPr>
            <w:tcW w:w="3540" w:type="dxa"/>
            <w:shd w:val="clear" w:color="auto" w:fill="auto"/>
            <w:tcMar>
              <w:top w:w="0" w:type="dxa"/>
              <w:left w:w="0" w:type="dxa"/>
              <w:bottom w:w="0" w:type="dxa"/>
              <w:right w:w="0" w:type="dxa"/>
            </w:tcMar>
            <w:vAlign w:val="center"/>
          </w:tcPr>
          <w:p w:rsidR="0003020F" w:rsidRDefault="00F22447">
            <w:proofErr w:type="gramStart"/>
            <w:r>
              <w:rPr>
                <w:rFonts w:hint="eastAsia"/>
              </w:rPr>
              <w:t>艺术学类</w:t>
            </w:r>
            <w:proofErr w:type="gramEnd"/>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12</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6</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51</w:t>
            </w:r>
          </w:p>
        </w:tc>
        <w:tc>
          <w:tcPr>
            <w:tcW w:w="3540" w:type="dxa"/>
            <w:shd w:val="clear" w:color="auto" w:fill="auto"/>
            <w:tcMar>
              <w:top w:w="0" w:type="dxa"/>
              <w:left w:w="0" w:type="dxa"/>
              <w:bottom w:w="0" w:type="dxa"/>
              <w:right w:w="0" w:type="dxa"/>
            </w:tcMar>
            <w:vAlign w:val="center"/>
          </w:tcPr>
          <w:p w:rsidR="0003020F" w:rsidRDefault="00F22447">
            <w:r>
              <w:rPr>
                <w:rFonts w:hint="eastAsia"/>
              </w:rPr>
              <w:t>植物类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52</w:t>
            </w:r>
          </w:p>
        </w:tc>
        <w:tc>
          <w:tcPr>
            <w:tcW w:w="3540" w:type="dxa"/>
            <w:shd w:val="clear" w:color="auto" w:fill="auto"/>
            <w:tcMar>
              <w:top w:w="0" w:type="dxa"/>
              <w:left w:w="0" w:type="dxa"/>
              <w:bottom w:w="0" w:type="dxa"/>
              <w:right w:w="0" w:type="dxa"/>
            </w:tcMar>
            <w:vAlign w:val="center"/>
          </w:tcPr>
          <w:p w:rsidR="0003020F" w:rsidRDefault="00F22447">
            <w:r>
              <w:rPr>
                <w:rFonts w:hint="eastAsia"/>
              </w:rPr>
              <w:t>中医类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53</w:t>
            </w:r>
          </w:p>
        </w:tc>
        <w:tc>
          <w:tcPr>
            <w:tcW w:w="3540" w:type="dxa"/>
            <w:shd w:val="clear" w:color="auto" w:fill="auto"/>
            <w:tcMar>
              <w:top w:w="0" w:type="dxa"/>
              <w:left w:w="0" w:type="dxa"/>
              <w:bottom w:w="0" w:type="dxa"/>
              <w:right w:w="0" w:type="dxa"/>
            </w:tcMar>
            <w:vAlign w:val="center"/>
          </w:tcPr>
          <w:p w:rsidR="0003020F" w:rsidRDefault="00F22447">
            <w:r>
              <w:rPr>
                <w:rFonts w:hint="eastAsia"/>
              </w:rPr>
              <w:t>自动化类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8</w:t>
            </w:r>
          </w:p>
        </w:tc>
        <w:tc>
          <w:tcPr>
            <w:tcW w:w="941" w:type="dxa"/>
            <w:shd w:val="clear" w:color="auto" w:fill="auto"/>
            <w:tcMar>
              <w:top w:w="0" w:type="dxa"/>
              <w:left w:w="0" w:type="dxa"/>
              <w:bottom w:w="0" w:type="dxa"/>
              <w:right w:w="0" w:type="dxa"/>
            </w:tcMar>
            <w:vAlign w:val="center"/>
          </w:tcPr>
          <w:p w:rsidR="0003020F" w:rsidRDefault="0003020F">
            <w:pPr>
              <w:jc w:val="center"/>
            </w:pP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2</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6</w:t>
            </w:r>
          </w:p>
        </w:tc>
      </w:tr>
      <w:tr w:rsidR="0003020F">
        <w:trPr>
          <w:trHeight w:val="23"/>
          <w:jc w:val="center"/>
        </w:trPr>
        <w:tc>
          <w:tcPr>
            <w:tcW w:w="623" w:type="dxa"/>
            <w:shd w:val="clear" w:color="auto" w:fill="auto"/>
            <w:tcMar>
              <w:top w:w="0" w:type="dxa"/>
              <w:left w:w="0" w:type="dxa"/>
              <w:bottom w:w="0" w:type="dxa"/>
              <w:right w:w="0" w:type="dxa"/>
            </w:tcMar>
            <w:vAlign w:val="center"/>
          </w:tcPr>
          <w:p w:rsidR="0003020F" w:rsidRDefault="00F22447">
            <w:pPr>
              <w:jc w:val="center"/>
            </w:pPr>
            <w:r>
              <w:rPr>
                <w:rFonts w:hint="eastAsia"/>
              </w:rPr>
              <w:t>54</w:t>
            </w:r>
          </w:p>
        </w:tc>
        <w:tc>
          <w:tcPr>
            <w:tcW w:w="3540" w:type="dxa"/>
            <w:shd w:val="clear" w:color="auto" w:fill="auto"/>
            <w:tcMar>
              <w:top w:w="0" w:type="dxa"/>
              <w:left w:w="0" w:type="dxa"/>
              <w:bottom w:w="0" w:type="dxa"/>
              <w:right w:w="0" w:type="dxa"/>
            </w:tcMar>
            <w:vAlign w:val="center"/>
          </w:tcPr>
          <w:p w:rsidR="0003020F" w:rsidRDefault="00F22447">
            <w:r>
              <w:rPr>
                <w:rFonts w:hint="eastAsia"/>
              </w:rPr>
              <w:t>自然保护与环境生态类</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3</w:t>
            </w:r>
          </w:p>
        </w:tc>
        <w:tc>
          <w:tcPr>
            <w:tcW w:w="1099" w:type="dxa"/>
            <w:shd w:val="clear" w:color="auto" w:fill="auto"/>
            <w:tcMar>
              <w:top w:w="0" w:type="dxa"/>
              <w:left w:w="0" w:type="dxa"/>
              <w:bottom w:w="0" w:type="dxa"/>
              <w:right w:w="0" w:type="dxa"/>
            </w:tcMar>
            <w:vAlign w:val="center"/>
          </w:tcPr>
          <w:p w:rsidR="0003020F" w:rsidRDefault="0003020F">
            <w:pPr>
              <w:jc w:val="center"/>
            </w:pPr>
          </w:p>
        </w:tc>
        <w:tc>
          <w:tcPr>
            <w:tcW w:w="1125" w:type="dxa"/>
            <w:shd w:val="clear" w:color="auto" w:fill="auto"/>
            <w:tcMar>
              <w:top w:w="0" w:type="dxa"/>
              <w:left w:w="0" w:type="dxa"/>
              <w:bottom w:w="0" w:type="dxa"/>
              <w:right w:w="0" w:type="dxa"/>
            </w:tcMar>
            <w:vAlign w:val="center"/>
          </w:tcPr>
          <w:p w:rsidR="0003020F" w:rsidRDefault="0003020F">
            <w:pPr>
              <w:jc w:val="center"/>
            </w:pPr>
          </w:p>
        </w:tc>
      </w:tr>
      <w:tr w:rsidR="0003020F">
        <w:trPr>
          <w:trHeight w:val="23"/>
          <w:jc w:val="center"/>
        </w:trPr>
        <w:tc>
          <w:tcPr>
            <w:tcW w:w="4163" w:type="dxa"/>
            <w:gridSpan w:val="2"/>
            <w:shd w:val="clear" w:color="auto" w:fill="auto"/>
            <w:tcMar>
              <w:top w:w="0" w:type="dxa"/>
              <w:left w:w="0" w:type="dxa"/>
              <w:bottom w:w="0" w:type="dxa"/>
              <w:right w:w="0" w:type="dxa"/>
            </w:tcMar>
            <w:vAlign w:val="center"/>
          </w:tcPr>
          <w:p w:rsidR="0003020F" w:rsidRDefault="00F22447">
            <w:pPr>
              <w:jc w:val="center"/>
            </w:pPr>
            <w:r>
              <w:rPr>
                <w:rFonts w:hint="eastAsia"/>
              </w:rPr>
              <w:t>合计</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300</w:t>
            </w:r>
          </w:p>
        </w:tc>
        <w:tc>
          <w:tcPr>
            <w:tcW w:w="941" w:type="dxa"/>
            <w:shd w:val="clear" w:color="auto" w:fill="auto"/>
            <w:tcMar>
              <w:top w:w="0" w:type="dxa"/>
              <w:left w:w="0" w:type="dxa"/>
              <w:bottom w:w="0" w:type="dxa"/>
              <w:right w:w="0" w:type="dxa"/>
            </w:tcMar>
            <w:vAlign w:val="center"/>
          </w:tcPr>
          <w:p w:rsidR="0003020F" w:rsidRDefault="00F22447">
            <w:pPr>
              <w:jc w:val="center"/>
            </w:pPr>
            <w:r>
              <w:rPr>
                <w:rFonts w:hint="eastAsia"/>
              </w:rPr>
              <w:t>100</w:t>
            </w:r>
          </w:p>
        </w:tc>
        <w:tc>
          <w:tcPr>
            <w:tcW w:w="1099" w:type="dxa"/>
            <w:shd w:val="clear" w:color="auto" w:fill="auto"/>
            <w:tcMar>
              <w:top w:w="0" w:type="dxa"/>
              <w:left w:w="0" w:type="dxa"/>
              <w:bottom w:w="0" w:type="dxa"/>
              <w:right w:w="0" w:type="dxa"/>
            </w:tcMar>
            <w:vAlign w:val="center"/>
          </w:tcPr>
          <w:p w:rsidR="0003020F" w:rsidRDefault="00F22447">
            <w:pPr>
              <w:jc w:val="center"/>
            </w:pPr>
            <w:r>
              <w:rPr>
                <w:rFonts w:hint="eastAsia"/>
              </w:rPr>
              <w:t>100</w:t>
            </w:r>
          </w:p>
        </w:tc>
        <w:tc>
          <w:tcPr>
            <w:tcW w:w="1125" w:type="dxa"/>
            <w:shd w:val="clear" w:color="auto" w:fill="auto"/>
            <w:tcMar>
              <w:top w:w="0" w:type="dxa"/>
              <w:left w:w="0" w:type="dxa"/>
              <w:bottom w:w="0" w:type="dxa"/>
              <w:right w:w="0" w:type="dxa"/>
            </w:tcMar>
            <w:vAlign w:val="center"/>
          </w:tcPr>
          <w:p w:rsidR="0003020F" w:rsidRDefault="00F22447">
            <w:pPr>
              <w:jc w:val="center"/>
            </w:pPr>
            <w:r>
              <w:rPr>
                <w:rFonts w:hint="eastAsia"/>
              </w:rPr>
              <w:t>100</w:t>
            </w:r>
          </w:p>
        </w:tc>
      </w:tr>
    </w:tbl>
    <w:p w:rsidR="0003020F" w:rsidRDefault="0003020F"/>
    <w:sectPr w:rsidR="0003020F" w:rsidSect="00030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447" w:rsidRDefault="00F22447" w:rsidP="001D1937">
      <w:r>
        <w:separator/>
      </w:r>
    </w:p>
  </w:endnote>
  <w:endnote w:type="continuationSeparator" w:id="0">
    <w:p w:rsidR="00F22447" w:rsidRDefault="00F22447" w:rsidP="001D1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447" w:rsidRDefault="00F22447" w:rsidP="001D1937">
      <w:r>
        <w:separator/>
      </w:r>
    </w:p>
  </w:footnote>
  <w:footnote w:type="continuationSeparator" w:id="0">
    <w:p w:rsidR="00F22447" w:rsidRDefault="00F22447" w:rsidP="001D1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F12D09"/>
    <w:rsid w:val="0003020F"/>
    <w:rsid w:val="001D1937"/>
    <w:rsid w:val="00F22447"/>
    <w:rsid w:val="07C1444E"/>
    <w:rsid w:val="0F76276B"/>
    <w:rsid w:val="18D6024D"/>
    <w:rsid w:val="1A1A332D"/>
    <w:rsid w:val="2A00126A"/>
    <w:rsid w:val="3A295170"/>
    <w:rsid w:val="57D76BA4"/>
    <w:rsid w:val="5AA43D9E"/>
    <w:rsid w:val="72F12D09"/>
    <w:rsid w:val="7C785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20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3020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03020F"/>
    <w:pPr>
      <w:spacing w:line="360" w:lineRule="atLeast"/>
      <w:jc w:val="center"/>
    </w:pPr>
    <w:rPr>
      <w:rFonts w:cs="Times New Roman"/>
      <w:color w:val="333333"/>
      <w:kern w:val="0"/>
      <w:sz w:val="30"/>
      <w:szCs w:val="30"/>
    </w:rPr>
  </w:style>
  <w:style w:type="paragraph" w:styleId="a4">
    <w:name w:val="Normal (Web)"/>
    <w:basedOn w:val="a"/>
    <w:qFormat/>
    <w:rsid w:val="0003020F"/>
    <w:pPr>
      <w:spacing w:beforeAutospacing="1" w:afterAutospacing="1"/>
      <w:jc w:val="left"/>
    </w:pPr>
    <w:rPr>
      <w:rFonts w:cs="Times New Roman"/>
      <w:kern w:val="0"/>
      <w:sz w:val="24"/>
    </w:rPr>
  </w:style>
  <w:style w:type="character" w:styleId="a5">
    <w:name w:val="Strong"/>
    <w:basedOn w:val="a0"/>
    <w:qFormat/>
    <w:rsid w:val="0003020F"/>
    <w:rPr>
      <w:b/>
    </w:rPr>
  </w:style>
  <w:style w:type="character" w:styleId="a6">
    <w:name w:val="FollowedHyperlink"/>
    <w:basedOn w:val="a0"/>
    <w:rsid w:val="0003020F"/>
    <w:rPr>
      <w:color w:val="555555"/>
      <w:u w:val="none"/>
    </w:rPr>
  </w:style>
  <w:style w:type="character" w:styleId="a7">
    <w:name w:val="Emphasis"/>
    <w:basedOn w:val="a0"/>
    <w:qFormat/>
    <w:rsid w:val="0003020F"/>
  </w:style>
  <w:style w:type="character" w:styleId="HTML">
    <w:name w:val="HTML Definition"/>
    <w:basedOn w:val="a0"/>
    <w:rsid w:val="0003020F"/>
  </w:style>
  <w:style w:type="character" w:styleId="HTML0">
    <w:name w:val="HTML Variable"/>
    <w:basedOn w:val="a0"/>
    <w:rsid w:val="0003020F"/>
  </w:style>
  <w:style w:type="character" w:styleId="a8">
    <w:name w:val="Hyperlink"/>
    <w:basedOn w:val="a0"/>
    <w:rsid w:val="0003020F"/>
    <w:rPr>
      <w:color w:val="555555"/>
      <w:u w:val="none"/>
    </w:rPr>
  </w:style>
  <w:style w:type="character" w:styleId="HTML1">
    <w:name w:val="HTML Code"/>
    <w:basedOn w:val="a0"/>
    <w:rsid w:val="0003020F"/>
    <w:rPr>
      <w:rFonts w:ascii="Courier New" w:hAnsi="Courier New"/>
      <w:sz w:val="20"/>
      <w:bdr w:val="none" w:sz="0" w:space="0" w:color="auto"/>
    </w:rPr>
  </w:style>
  <w:style w:type="character" w:styleId="HTML2">
    <w:name w:val="HTML Cite"/>
    <w:basedOn w:val="a0"/>
    <w:rsid w:val="0003020F"/>
  </w:style>
  <w:style w:type="character" w:customStyle="1" w:styleId="change-size">
    <w:name w:val="change-size"/>
    <w:basedOn w:val="a0"/>
    <w:rsid w:val="0003020F"/>
    <w:rPr>
      <w:color w:val="CC0000"/>
    </w:rPr>
  </w:style>
  <w:style w:type="character" w:customStyle="1" w:styleId="icon3">
    <w:name w:val="icon3"/>
    <w:basedOn w:val="a0"/>
    <w:rsid w:val="0003020F"/>
  </w:style>
  <w:style w:type="character" w:customStyle="1" w:styleId="icon12">
    <w:name w:val="icon12"/>
    <w:basedOn w:val="a0"/>
    <w:rsid w:val="0003020F"/>
  </w:style>
  <w:style w:type="character" w:customStyle="1" w:styleId="icon2">
    <w:name w:val="icon2"/>
    <w:basedOn w:val="a0"/>
    <w:rsid w:val="0003020F"/>
  </w:style>
  <w:style w:type="character" w:customStyle="1" w:styleId="bsharetext">
    <w:name w:val="bsharetext"/>
    <w:basedOn w:val="a0"/>
    <w:rsid w:val="0003020F"/>
  </w:style>
  <w:style w:type="character" w:customStyle="1" w:styleId="icon1">
    <w:name w:val="icon1"/>
    <w:basedOn w:val="a0"/>
    <w:rsid w:val="0003020F"/>
  </w:style>
  <w:style w:type="paragraph" w:styleId="a9">
    <w:name w:val="header"/>
    <w:basedOn w:val="a"/>
    <w:link w:val="Char"/>
    <w:rsid w:val="001D1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1D1937"/>
    <w:rPr>
      <w:rFonts w:asciiTheme="minorHAnsi" w:eastAsiaTheme="minorEastAsia" w:hAnsiTheme="minorHAnsi" w:cstheme="minorBidi"/>
      <w:kern w:val="2"/>
      <w:sz w:val="18"/>
      <w:szCs w:val="18"/>
    </w:rPr>
  </w:style>
  <w:style w:type="paragraph" w:styleId="aa">
    <w:name w:val="footer"/>
    <w:basedOn w:val="a"/>
    <w:link w:val="Char0"/>
    <w:rsid w:val="001D1937"/>
    <w:pPr>
      <w:tabs>
        <w:tab w:val="center" w:pos="4153"/>
        <w:tab w:val="right" w:pos="8306"/>
      </w:tabs>
      <w:snapToGrid w:val="0"/>
      <w:jc w:val="left"/>
    </w:pPr>
    <w:rPr>
      <w:sz w:val="18"/>
      <w:szCs w:val="18"/>
    </w:rPr>
  </w:style>
  <w:style w:type="character" w:customStyle="1" w:styleId="Char0">
    <w:name w:val="页脚 Char"/>
    <w:basedOn w:val="a0"/>
    <w:link w:val="aa"/>
    <w:rsid w:val="001D19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K王克杰</dc:creator>
  <cp:lastModifiedBy>常海敏</cp:lastModifiedBy>
  <cp:revision>2</cp:revision>
  <cp:lastPrinted>2019-04-12T01:12:00Z</cp:lastPrinted>
  <dcterms:created xsi:type="dcterms:W3CDTF">2019-04-12T00:45:00Z</dcterms:created>
  <dcterms:modified xsi:type="dcterms:W3CDTF">2019-04-12T06:53:00Z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