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color w:val="000000" w:themeColor="text1"/>
          <w:kern w:val="0"/>
          <w:sz w:val="36"/>
          <w:szCs w:val="36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36"/>
          <w:szCs w:val="36"/>
          <w:lang w:val="en-US" w:eastAsia="zh-CN" w:bidi="ar"/>
          <w14:textFill>
            <w14:solidFill>
              <w14:schemeClr w14:val="tx1"/>
            </w14:solidFill>
          </w14:textFill>
        </w:rPr>
        <w:t>关于做好2019年度国家基金项目申报工作的通知</w:t>
      </w:r>
    </w:p>
    <w:p>
      <w:pPr>
        <w:rPr>
          <w:rFonts w:hint="eastAsia" w:ascii="宋体" w:hAnsi="宋体" w:eastAsia="宋体" w:cs="宋体"/>
          <w:color w:val="000000" w:themeColor="text1"/>
          <w:kern w:val="0"/>
          <w:sz w:val="30"/>
          <w:szCs w:val="30"/>
          <w:lang w:val="en-US" w:eastAsia="zh-CN" w:bidi="ar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outlineLvl w:val="9"/>
        <w:rPr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各有关单位：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为切实做好2019年度我校国家自然科学基金和国家社科基金项目申报工作，有效提升项目申报质量和立项率，推动我校高层次科研项目申报工作良好发展，现将2019年度国家自然科学基金申报工作日程与要求安排如下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一、申报要求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各单位高度重视201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年度国家基金项目的申报工作，根据学校201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年度国家自然科学基金和社科基金申报工作进程表（附件1、2），广泛宣传，深入动员，认真组织教职员工积极申报。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凡具有博士学位、高级职称必须申报，鼓励有一定工作基础的其他教师积极申报。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年申请但未获资助的项目申请人，除限制申报以外，须根据专家修改意见进一步修改完善申请书后再行申报。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科技处与各学院分工协作，严把时间节点，在保证申报数量的基础上，组织好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教研室（课题组）、学院、学校等五轮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论证工作，提高申请书质量和立项率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确保申报工作有序推进。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科技处全过程参与项目论证，并对每个时间节点的工作进行督办，请各学院在召开论证会之前，将时间地点提前告知科技处。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"/>
          <w14:textFill>
            <w14:solidFill>
              <w14:schemeClr w14:val="tx1"/>
            </w14:solidFill>
          </w14:textFill>
        </w:rPr>
        <w:t>6. 请申报者自觉遵守学术道德规范与诚信。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0"/>
          <w:szCs w:val="30"/>
          <w:lang w:val="en-US" w:eastAsia="zh-CN" w:bidi="ar"/>
          <w14:textFill>
            <w14:solidFill>
              <w14:schemeClr w14:val="tx1"/>
            </w14:solidFill>
          </w14:textFill>
        </w:rPr>
        <w:t>7. 2019年国家自然科学基金所有项目将实行在线申报，在国家自然基金委申报通知发布之前，申请者参照2018年项目指南和申请书。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二、联系方式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国家自然科学基金项目申请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联系人：倪天军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史绯绯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电话：3831859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邮箱：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instrText xml:space="preserve"> HYPERLINK "mailto:kjc@xxmu.edu.cn" </w:instrTex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kjc@xxmu.edu.cn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国家社会科学基金项目申请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联系人：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焦石文，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电话：3831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236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邮箱：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rwskb@xxmu.edu.cn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snapToGrid w:val="0"/>
        <w:spacing w:line="360" w:lineRule="auto"/>
        <w:ind w:firstLine="600"/>
        <w:jc w:val="left"/>
        <w:rPr>
          <w:rFonts w:hint="eastAsia" w:ascii="仿宋" w:hAnsi="仿宋" w:eastAsia="仿宋" w:cs="宋体"/>
          <w:color w:val="262626"/>
          <w:ker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 xml:space="preserve">附件1.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instrText xml:space="preserve"> HYPERLINK "http://202.196.208.3/picture/article/45/e4/b7/f541275d4d14bddb7cb3f57bedba/c59d818a-ddc4-4b66-8ac8-61f163ac6205.doc" \t "_blank" </w:instrTex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年度国家自然科学基金申报工作资料；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 xml:space="preserve">附件2.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instrText xml:space="preserve"> HYPERLINK "http://202.196.208.3/picture/article/45/e4/b7/f541275d4d14bddb7cb3f57bedba/d2b7ee08-ea74-4c30-ab96-2c434221976e.doc" \t "_blank" </w:instrTex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年度国家社科</w:t>
      </w:r>
      <w:bookmarkStart w:id="0" w:name="_Hlt464148074"/>
      <w:bookmarkStart w:id="1" w:name="_Hlt464148073"/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基</w:t>
      </w:r>
      <w:bookmarkEnd w:id="0"/>
      <w:bookmarkEnd w:id="1"/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金申报工作资料；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539"/>
        <w:textAlignment w:val="auto"/>
        <w:outlineLvl w:val="9"/>
        <w:rPr>
          <w:rFonts w:hint="eastAsia" w:ascii="仿宋" w:hAnsi="仿宋" w:eastAsia="仿宋" w:cs="仿宋"/>
          <w:color w:val="5E5D5C"/>
          <w:sz w:val="27"/>
          <w:szCs w:val="27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jc w:val="right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科 技 处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jc w:val="right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2018年10月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40"/>
        <w:jc w:val="right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instrText xml:space="preserve"> HYPERLINK "http://202.196.208.3/picture/article/45/e4/b7/f541275d4d14bddb7cb3f57bedba/c59d818a-ddc4-4b66-8ac8-61f163ac6205.doc" \t "_blank" </w:instrTex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年度国家自然科学基金申报工作资料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fldChar w:fldCharType="end"/>
      </w:r>
    </w:p>
    <w:p>
      <w:pPr>
        <w:jc w:val="left"/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附件1：新乡医学院2019年NSFC申报工作进程表</w:t>
      </w:r>
    </w:p>
    <w:p>
      <w:pPr>
        <w:ind w:firstLine="48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附件1-1：XX学院2019年NSFC项目申报题目清单</w:t>
      </w:r>
    </w:p>
    <w:p>
      <w:pPr>
        <w:ind w:firstLine="48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附件1-2：XX学院2019年NSFC项目申报工作计划及第一轮工作安排</w:t>
      </w:r>
    </w:p>
    <w:p>
      <w:pPr>
        <w:ind w:firstLine="48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附件1-3：XX学院2019年NSFC项目申报工作进展报告及第二轮工作安排</w:t>
      </w:r>
    </w:p>
    <w:p>
      <w:pPr>
        <w:ind w:firstLine="48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附件1-4：XX学院2019年NSFC项目初稿完成情况表</w:t>
      </w:r>
    </w:p>
    <w:p>
      <w:pPr>
        <w:ind w:firstLine="48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附件1-5：XX学院2019年NSFC项目申报清单</w:t>
      </w:r>
    </w:p>
    <w:p>
      <w:pPr>
        <w:jc w:val="left"/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附件2：2018年NSFC填写注意事项（第二版）（供参考，2019年NSFC项目指南出来后，科技处制作最新版）</w:t>
      </w:r>
    </w:p>
    <w:p>
      <w:pPr>
        <w:jc w:val="left"/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附件3：2018年NSFC形式审查明细表（第三版）（供参考，2019年NSFC项目指南出来后，科技处制作最新版）</w:t>
      </w:r>
    </w:p>
    <w:p>
      <w:pPr>
        <w:jc w:val="left"/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  <w:t>附件4：2018年NSFC经费预算编制及注意事项（供参考，2019年NSFC项目指南出来后，科技处制作最新版）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bookmarkStart w:id="2" w:name="_GoBack"/>
      <w:bookmarkEnd w:id="2"/>
    </w:p>
    <w:sectPr>
      <w:pgSz w:w="11906" w:h="16838"/>
      <w:pgMar w:top="1440" w:right="1803" w:bottom="1440" w:left="180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CF2A27"/>
    <w:rsid w:val="42C823D7"/>
    <w:rsid w:val="49C80193"/>
    <w:rsid w:val="4D29047F"/>
    <w:rsid w:val="4D546D6E"/>
    <w:rsid w:val="61DB12B8"/>
    <w:rsid w:val="634201D1"/>
    <w:rsid w:val="7A7801D2"/>
    <w:rsid w:val="7F20695A"/>
    <w:rsid w:val="7F24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</w:style>
  <w:style w:type="character" w:styleId="5">
    <w:name w:val="FollowedHyperlink"/>
    <w:basedOn w:val="3"/>
    <w:qFormat/>
    <w:uiPriority w:val="0"/>
    <w:rPr>
      <w:color w:val="333333"/>
      <w:u w:val="none"/>
    </w:rPr>
  </w:style>
  <w:style w:type="character" w:styleId="6">
    <w:name w:val="Hyperlink"/>
    <w:basedOn w:val="3"/>
    <w:qFormat/>
    <w:uiPriority w:val="0"/>
    <w:rPr>
      <w:color w:val="000000"/>
      <w:u w:val="none"/>
    </w:rPr>
  </w:style>
  <w:style w:type="character" w:customStyle="1" w:styleId="8">
    <w:name w:val="pubdate-month"/>
    <w:basedOn w:val="3"/>
    <w:qFormat/>
    <w:uiPriority w:val="0"/>
    <w:rPr>
      <w:color w:val="FFFFFF"/>
      <w:sz w:val="24"/>
      <w:szCs w:val="24"/>
      <w:shd w:val="clear" w:fill="CC0000"/>
    </w:rPr>
  </w:style>
  <w:style w:type="paragraph" w:customStyle="1" w:styleId="9">
    <w:name w:val="p_text_indent_2"/>
    <w:basedOn w:val="1"/>
    <w:qFormat/>
    <w:uiPriority w:val="0"/>
    <w:pPr>
      <w:ind w:firstLine="420"/>
      <w:jc w:val="left"/>
    </w:pPr>
    <w:rPr>
      <w:kern w:val="0"/>
      <w:lang w:val="en-US" w:eastAsia="zh-CN" w:bidi="ar"/>
    </w:rPr>
  </w:style>
  <w:style w:type="character" w:customStyle="1" w:styleId="10">
    <w:name w:val="item-name"/>
    <w:basedOn w:val="3"/>
    <w:qFormat/>
    <w:uiPriority w:val="0"/>
  </w:style>
  <w:style w:type="character" w:customStyle="1" w:styleId="11">
    <w:name w:val="item-name1"/>
    <w:basedOn w:val="3"/>
    <w:qFormat/>
    <w:uiPriority w:val="0"/>
  </w:style>
  <w:style w:type="character" w:customStyle="1" w:styleId="12">
    <w:name w:val="item-name2"/>
    <w:basedOn w:val="3"/>
    <w:qFormat/>
    <w:uiPriority w:val="0"/>
  </w:style>
  <w:style w:type="character" w:customStyle="1" w:styleId="13">
    <w:name w:val="item-name3"/>
    <w:basedOn w:val="3"/>
    <w:qFormat/>
    <w:uiPriority w:val="0"/>
  </w:style>
  <w:style w:type="character" w:customStyle="1" w:styleId="14">
    <w:name w:val="item-name4"/>
    <w:basedOn w:val="3"/>
    <w:qFormat/>
    <w:uiPriority w:val="0"/>
  </w:style>
  <w:style w:type="character" w:customStyle="1" w:styleId="15">
    <w:name w:val="item-name5"/>
    <w:basedOn w:val="3"/>
    <w:qFormat/>
    <w:uiPriority w:val="0"/>
  </w:style>
  <w:style w:type="character" w:customStyle="1" w:styleId="16">
    <w:name w:val="item-name6"/>
    <w:basedOn w:val="3"/>
    <w:qFormat/>
    <w:uiPriority w:val="0"/>
  </w:style>
  <w:style w:type="character" w:customStyle="1" w:styleId="17">
    <w:name w:val="item-name7"/>
    <w:basedOn w:val="3"/>
    <w:qFormat/>
    <w:uiPriority w:val="0"/>
  </w:style>
  <w:style w:type="character" w:customStyle="1" w:styleId="18">
    <w:name w:val="item-name8"/>
    <w:basedOn w:val="3"/>
    <w:qFormat/>
    <w:uiPriority w:val="0"/>
  </w:style>
  <w:style w:type="character" w:customStyle="1" w:styleId="19">
    <w:name w:val="item-name9"/>
    <w:basedOn w:val="3"/>
    <w:qFormat/>
    <w:uiPriority w:val="0"/>
  </w:style>
  <w:style w:type="character" w:customStyle="1" w:styleId="20">
    <w:name w:val="item-name10"/>
    <w:basedOn w:val="3"/>
    <w:qFormat/>
    <w:uiPriority w:val="0"/>
  </w:style>
  <w:style w:type="character" w:customStyle="1" w:styleId="21">
    <w:name w:val="pubdate-day"/>
    <w:basedOn w:val="3"/>
    <w:qFormat/>
    <w:uiPriority w:val="0"/>
    <w:rPr>
      <w:shd w:val="clear" w:fill="F2F2F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Office_11.1.0.7832_F1E327BC-269C-435d-A152-05C5408002CA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倪天军</cp:lastModifiedBy>
  <cp:lastPrinted>2018-10-18T07:58:27Z</cp:lastPrinted>
  <dcterms:modified xsi:type="dcterms:W3CDTF">2018-10-18T07:58:32Z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2052-11.1.0.7832</vt:lpwstr>
  </property>
</Properties>
</file>