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29" w:rsidRPr="0020743B" w:rsidRDefault="006A7E29" w:rsidP="000F4B58">
      <w:pPr>
        <w:pStyle w:val="a3"/>
        <w:ind w:leftChars="1" w:left="2" w:firstLine="602"/>
        <w:rPr>
          <w:rFonts w:ascii="仿宋" w:eastAsia="仿宋" w:hAnsi="仿宋"/>
          <w:b/>
          <w:sz w:val="30"/>
          <w:szCs w:val="30"/>
        </w:rPr>
      </w:pPr>
      <w:r w:rsidRPr="0020743B">
        <w:rPr>
          <w:rFonts w:ascii="仿宋" w:eastAsia="仿宋" w:hAnsi="仿宋" w:hint="eastAsia"/>
          <w:b/>
          <w:sz w:val="30"/>
          <w:szCs w:val="30"/>
        </w:rPr>
        <w:t>附件1</w:t>
      </w:r>
    </w:p>
    <w:p w:rsidR="006A7E29" w:rsidRPr="0020743B" w:rsidRDefault="006A7E29" w:rsidP="000F4B58">
      <w:pPr>
        <w:pStyle w:val="a3"/>
        <w:ind w:leftChars="1" w:left="2" w:firstLine="720"/>
        <w:jc w:val="center"/>
        <w:rPr>
          <w:rFonts w:ascii="微软雅黑" w:eastAsia="微软雅黑" w:hAnsi="微软雅黑"/>
          <w:sz w:val="36"/>
          <w:szCs w:val="36"/>
        </w:rPr>
      </w:pPr>
      <w:r w:rsidRPr="0020743B">
        <w:rPr>
          <w:rFonts w:ascii="微软雅黑" w:eastAsia="微软雅黑" w:hAnsi="微软雅黑" w:hint="eastAsia"/>
          <w:sz w:val="36"/>
          <w:szCs w:val="36"/>
        </w:rPr>
        <w:t>经典诵读大赛方案</w:t>
      </w:r>
    </w:p>
    <w:p w:rsidR="006A7E29" w:rsidRDefault="006A7E29" w:rsidP="000F4B58">
      <w:pPr>
        <w:pStyle w:val="a3"/>
        <w:ind w:leftChars="1" w:left="2" w:firstLine="600"/>
        <w:rPr>
          <w:rFonts w:ascii="仿宋" w:eastAsia="仿宋" w:hAnsi="仿宋"/>
          <w:sz w:val="30"/>
          <w:szCs w:val="30"/>
        </w:rPr>
      </w:pPr>
      <w:proofErr w:type="gramStart"/>
      <w:r>
        <w:rPr>
          <w:rFonts w:ascii="仿宋" w:eastAsia="仿宋" w:hAnsi="仿宋" w:hint="eastAsia"/>
          <w:sz w:val="30"/>
          <w:szCs w:val="30"/>
        </w:rPr>
        <w:t>诵</w:t>
      </w:r>
      <w:proofErr w:type="gramEnd"/>
      <w:r>
        <w:rPr>
          <w:rFonts w:ascii="仿宋" w:eastAsia="仿宋" w:hAnsi="仿宋" w:hint="eastAsia"/>
          <w:sz w:val="30"/>
          <w:szCs w:val="30"/>
        </w:rPr>
        <w:t>古今</w:t>
      </w:r>
      <w:r w:rsidRPr="0020743B">
        <w:rPr>
          <w:rFonts w:ascii="仿宋" w:eastAsia="仿宋" w:hAnsi="仿宋" w:hint="eastAsia"/>
          <w:sz w:val="30"/>
          <w:szCs w:val="30"/>
        </w:rPr>
        <w:t>经典</w:t>
      </w:r>
      <w:r>
        <w:rPr>
          <w:rFonts w:ascii="仿宋" w:eastAsia="仿宋" w:hAnsi="仿宋" w:hint="eastAsia"/>
          <w:sz w:val="30"/>
          <w:szCs w:val="30"/>
        </w:rPr>
        <w:t>，抒爱国情怀。</w:t>
      </w:r>
      <w:r w:rsidRPr="0020743B">
        <w:rPr>
          <w:rFonts w:ascii="仿宋" w:eastAsia="仿宋" w:hAnsi="仿宋" w:hint="eastAsia"/>
          <w:sz w:val="30"/>
          <w:szCs w:val="30"/>
        </w:rPr>
        <w:t>为纪念新中国成立70</w:t>
      </w:r>
      <w:r>
        <w:rPr>
          <w:rFonts w:ascii="仿宋" w:eastAsia="仿宋" w:hAnsi="仿宋" w:hint="eastAsia"/>
          <w:sz w:val="30"/>
          <w:szCs w:val="30"/>
        </w:rPr>
        <w:t>周</w:t>
      </w:r>
      <w:r w:rsidRPr="0020743B">
        <w:rPr>
          <w:rFonts w:ascii="仿宋" w:eastAsia="仿宋" w:hAnsi="仿宋" w:hint="eastAsia"/>
          <w:sz w:val="30"/>
          <w:szCs w:val="30"/>
        </w:rPr>
        <w:t>年</w:t>
      </w:r>
      <w:r>
        <w:rPr>
          <w:rFonts w:ascii="仿宋" w:eastAsia="仿宋" w:hAnsi="仿宋" w:hint="eastAsia"/>
          <w:sz w:val="30"/>
          <w:szCs w:val="30"/>
        </w:rPr>
        <w:t>，</w:t>
      </w:r>
      <w:r w:rsidRPr="0020743B">
        <w:rPr>
          <w:rFonts w:ascii="仿宋" w:eastAsia="仿宋" w:hAnsi="仿宋" w:hint="eastAsia"/>
          <w:sz w:val="30"/>
          <w:szCs w:val="30"/>
        </w:rPr>
        <w:t>提高全校</w:t>
      </w:r>
      <w:r>
        <w:rPr>
          <w:rFonts w:ascii="仿宋" w:eastAsia="仿宋" w:hAnsi="仿宋" w:hint="eastAsia"/>
          <w:sz w:val="30"/>
          <w:szCs w:val="30"/>
        </w:rPr>
        <w:t>师生</w:t>
      </w:r>
      <w:r w:rsidRPr="0020743B">
        <w:rPr>
          <w:rFonts w:ascii="仿宋" w:eastAsia="仿宋" w:hAnsi="仿宋" w:hint="eastAsia"/>
          <w:sz w:val="30"/>
          <w:szCs w:val="30"/>
        </w:rPr>
        <w:t>语言文字规范意识和应用能力</w:t>
      </w:r>
      <w:r>
        <w:rPr>
          <w:rFonts w:ascii="仿宋" w:eastAsia="仿宋" w:hAnsi="仿宋" w:hint="eastAsia"/>
          <w:sz w:val="30"/>
          <w:szCs w:val="30"/>
        </w:rPr>
        <w:t>，传承</w:t>
      </w:r>
      <w:r w:rsidRPr="0020743B">
        <w:rPr>
          <w:rFonts w:ascii="仿宋" w:eastAsia="仿宋" w:hAnsi="仿宋" w:hint="eastAsia"/>
          <w:sz w:val="30"/>
          <w:szCs w:val="30"/>
        </w:rPr>
        <w:t>弘扬中华优秀传统文化，彰显中华语言与文化魅力</w:t>
      </w:r>
      <w:r>
        <w:rPr>
          <w:rFonts w:ascii="仿宋" w:eastAsia="仿宋" w:hAnsi="仿宋" w:hint="eastAsia"/>
          <w:sz w:val="30"/>
          <w:szCs w:val="30"/>
        </w:rPr>
        <w:t>，在全校营造浓郁的经典诵读氛围，特</w:t>
      </w:r>
      <w:r w:rsidRPr="0020743B">
        <w:rPr>
          <w:rFonts w:ascii="仿宋" w:eastAsia="仿宋" w:hAnsi="仿宋" w:hint="eastAsia"/>
          <w:sz w:val="30"/>
          <w:szCs w:val="30"/>
        </w:rPr>
        <w:t>举办经典诵读大赛，并制定如下方案。</w:t>
      </w:r>
    </w:p>
    <w:p w:rsidR="006A7E29" w:rsidRPr="008C385B" w:rsidRDefault="006A7E29" w:rsidP="000F4B58">
      <w:pPr>
        <w:pStyle w:val="a3"/>
        <w:numPr>
          <w:ilvl w:val="0"/>
          <w:numId w:val="1"/>
        </w:numPr>
        <w:ind w:firstLineChars="0"/>
        <w:rPr>
          <w:rFonts w:ascii="微软雅黑" w:eastAsia="微软雅黑" w:hAnsi="微软雅黑"/>
          <w:sz w:val="30"/>
          <w:szCs w:val="30"/>
        </w:rPr>
      </w:pPr>
      <w:r w:rsidRPr="008C385B">
        <w:rPr>
          <w:rFonts w:ascii="微软雅黑" w:eastAsia="微软雅黑" w:hAnsi="微软雅黑" w:hint="eastAsia"/>
          <w:sz w:val="30"/>
          <w:szCs w:val="30"/>
        </w:rPr>
        <w:t>参赛对象与组别</w:t>
      </w:r>
    </w:p>
    <w:p w:rsidR="006A7E29" w:rsidRPr="00387B95" w:rsidRDefault="006A7E29" w:rsidP="000F4B58">
      <w:pPr>
        <w:rPr>
          <w:rFonts w:ascii="仿宋" w:eastAsia="仿宋" w:hAnsi="仿宋"/>
          <w:sz w:val="30"/>
          <w:szCs w:val="30"/>
        </w:rPr>
      </w:pPr>
      <w:r>
        <w:rPr>
          <w:rFonts w:ascii="仿宋" w:eastAsia="仿宋" w:hAnsi="仿宋" w:hint="eastAsia"/>
          <w:sz w:val="30"/>
          <w:szCs w:val="30"/>
        </w:rPr>
        <w:t>本项赛事</w:t>
      </w:r>
      <w:r w:rsidRPr="00387B95">
        <w:rPr>
          <w:rFonts w:ascii="仿宋" w:eastAsia="仿宋" w:hAnsi="仿宋" w:hint="eastAsia"/>
          <w:sz w:val="30"/>
          <w:szCs w:val="30"/>
        </w:rPr>
        <w:t>分</w:t>
      </w:r>
      <w:r>
        <w:rPr>
          <w:rFonts w:ascii="仿宋" w:eastAsia="仿宋" w:hAnsi="仿宋" w:hint="eastAsia"/>
          <w:sz w:val="30"/>
          <w:szCs w:val="30"/>
        </w:rPr>
        <w:t>为大学生组（含</w:t>
      </w:r>
      <w:r w:rsidRPr="00387B95">
        <w:rPr>
          <w:rFonts w:ascii="仿宋" w:eastAsia="仿宋" w:hAnsi="仿宋" w:hint="eastAsia"/>
          <w:sz w:val="30"/>
          <w:szCs w:val="30"/>
        </w:rPr>
        <w:t>研究生</w:t>
      </w:r>
      <w:r>
        <w:rPr>
          <w:rFonts w:ascii="仿宋" w:eastAsia="仿宋" w:hAnsi="仿宋" w:hint="eastAsia"/>
          <w:sz w:val="30"/>
          <w:szCs w:val="30"/>
        </w:rPr>
        <w:t>）、</w:t>
      </w:r>
      <w:r w:rsidRPr="00387B95">
        <w:rPr>
          <w:rFonts w:ascii="仿宋" w:eastAsia="仿宋" w:hAnsi="仿宋" w:hint="eastAsia"/>
          <w:sz w:val="30"/>
          <w:szCs w:val="30"/>
        </w:rPr>
        <w:t>留学生</w:t>
      </w:r>
      <w:r>
        <w:rPr>
          <w:rFonts w:ascii="仿宋" w:eastAsia="仿宋" w:hAnsi="仿宋" w:hint="eastAsia"/>
          <w:sz w:val="30"/>
          <w:szCs w:val="30"/>
        </w:rPr>
        <w:t>、</w:t>
      </w:r>
      <w:r w:rsidRPr="00387B95">
        <w:rPr>
          <w:rFonts w:ascii="仿宋" w:eastAsia="仿宋" w:hAnsi="仿宋" w:hint="eastAsia"/>
          <w:sz w:val="30"/>
          <w:szCs w:val="30"/>
        </w:rPr>
        <w:t>教师三个组别。</w:t>
      </w:r>
    </w:p>
    <w:p w:rsidR="006A7E29" w:rsidRPr="008C385B" w:rsidRDefault="006A7E29" w:rsidP="000F4B58">
      <w:pPr>
        <w:pStyle w:val="a3"/>
        <w:ind w:leftChars="1" w:left="2" w:firstLine="600"/>
        <w:rPr>
          <w:rFonts w:ascii="微软雅黑" w:eastAsia="微软雅黑" w:hAnsi="微软雅黑"/>
          <w:sz w:val="30"/>
          <w:szCs w:val="30"/>
        </w:rPr>
      </w:pPr>
      <w:r w:rsidRPr="008C385B">
        <w:rPr>
          <w:rFonts w:ascii="微软雅黑" w:eastAsia="微软雅黑" w:hAnsi="微软雅黑" w:hint="eastAsia"/>
          <w:sz w:val="30"/>
          <w:szCs w:val="30"/>
        </w:rPr>
        <w:t>二、作品要求</w:t>
      </w:r>
    </w:p>
    <w:p w:rsidR="006A7E29" w:rsidRPr="00BA367E" w:rsidRDefault="006A7E29" w:rsidP="000F4B58">
      <w:pPr>
        <w:ind w:firstLineChars="200" w:firstLine="602"/>
        <w:rPr>
          <w:rFonts w:ascii="仿宋" w:eastAsia="仿宋" w:hAnsi="仿宋"/>
          <w:b/>
          <w:sz w:val="30"/>
          <w:szCs w:val="30"/>
        </w:rPr>
      </w:pPr>
      <w:r>
        <w:rPr>
          <w:rFonts w:ascii="仿宋" w:eastAsia="仿宋" w:hAnsi="仿宋" w:hint="eastAsia"/>
          <w:b/>
          <w:sz w:val="30"/>
          <w:szCs w:val="30"/>
        </w:rPr>
        <w:t>(</w:t>
      </w:r>
      <w:proofErr w:type="gramStart"/>
      <w:r>
        <w:rPr>
          <w:rFonts w:ascii="仿宋" w:eastAsia="仿宋" w:hAnsi="仿宋" w:hint="eastAsia"/>
          <w:b/>
          <w:sz w:val="30"/>
          <w:szCs w:val="30"/>
        </w:rPr>
        <w:t>一</w:t>
      </w:r>
      <w:proofErr w:type="gramEnd"/>
      <w:r>
        <w:rPr>
          <w:rFonts w:ascii="仿宋" w:eastAsia="仿宋" w:hAnsi="仿宋" w:hint="eastAsia"/>
          <w:b/>
          <w:sz w:val="30"/>
          <w:szCs w:val="30"/>
        </w:rPr>
        <w:t>)</w:t>
      </w:r>
      <w:r w:rsidRPr="00BA367E">
        <w:rPr>
          <w:rFonts w:ascii="仿宋" w:eastAsia="仿宋" w:hAnsi="仿宋" w:hint="eastAsia"/>
          <w:b/>
          <w:sz w:val="30"/>
          <w:szCs w:val="30"/>
        </w:rPr>
        <w:t>内容要求</w:t>
      </w:r>
    </w:p>
    <w:p w:rsidR="006A7E29" w:rsidRDefault="006A7E29" w:rsidP="000F4B58">
      <w:pPr>
        <w:ind w:firstLineChars="200" w:firstLine="600"/>
        <w:rPr>
          <w:rFonts w:ascii="仿宋" w:eastAsia="仿宋" w:hAnsi="仿宋"/>
          <w:sz w:val="30"/>
          <w:szCs w:val="30"/>
        </w:rPr>
      </w:pPr>
      <w:r w:rsidRPr="00416DBC">
        <w:rPr>
          <w:rFonts w:ascii="仿宋" w:eastAsia="仿宋" w:hAnsi="仿宋" w:hint="eastAsia"/>
          <w:sz w:val="30"/>
          <w:szCs w:val="30"/>
        </w:rPr>
        <w:t>能够反映中华优秀传统文化、革命文化和社会主义先进文化的中华典型诗文，包括古代、近现代有社会影响力的优秀文学作品以及各地富有人文特色的名人名作，体裁不限。外国作品、网络作品、现代佚名作品以及自创作品不作为选用范围。</w:t>
      </w:r>
    </w:p>
    <w:p w:rsidR="006A7E29" w:rsidRPr="00BA367E" w:rsidRDefault="006A7E29" w:rsidP="000F4B58">
      <w:pPr>
        <w:ind w:firstLineChars="200" w:firstLine="602"/>
        <w:rPr>
          <w:rFonts w:ascii="仿宋" w:eastAsia="仿宋" w:hAnsi="仿宋"/>
          <w:b/>
          <w:sz w:val="30"/>
          <w:szCs w:val="30"/>
        </w:rPr>
      </w:pPr>
      <w:r>
        <w:rPr>
          <w:rFonts w:ascii="仿宋" w:eastAsia="仿宋" w:hAnsi="仿宋" w:hint="eastAsia"/>
          <w:b/>
          <w:sz w:val="30"/>
          <w:szCs w:val="30"/>
        </w:rPr>
        <w:t>(二)</w:t>
      </w:r>
      <w:r w:rsidRPr="00BA367E">
        <w:rPr>
          <w:rFonts w:ascii="仿宋" w:eastAsia="仿宋" w:hAnsi="仿宋" w:hint="eastAsia"/>
          <w:b/>
          <w:sz w:val="30"/>
          <w:szCs w:val="30"/>
        </w:rPr>
        <w:t>作品格式</w:t>
      </w:r>
    </w:p>
    <w:p w:rsidR="006A7E29" w:rsidRDefault="006A7E29" w:rsidP="000F4B58">
      <w:pPr>
        <w:ind w:firstLineChars="200" w:firstLine="600"/>
        <w:rPr>
          <w:rFonts w:ascii="仿宋" w:eastAsia="仿宋" w:hAnsi="仿宋"/>
          <w:sz w:val="30"/>
          <w:szCs w:val="30"/>
        </w:rPr>
      </w:pPr>
      <w:r>
        <w:rPr>
          <w:rFonts w:ascii="仿宋" w:eastAsia="仿宋" w:hAnsi="仿宋" w:hint="eastAsia"/>
          <w:sz w:val="30"/>
          <w:szCs w:val="30"/>
        </w:rPr>
        <w:t>决赛</w:t>
      </w:r>
      <w:r w:rsidRPr="00387B95">
        <w:rPr>
          <w:rFonts w:ascii="仿宋" w:eastAsia="仿宋" w:hAnsi="仿宋" w:hint="eastAsia"/>
          <w:sz w:val="30"/>
          <w:szCs w:val="30"/>
        </w:rPr>
        <w:t>作品通过MP4视频格式上传，要求图像</w:t>
      </w:r>
      <w:r>
        <w:rPr>
          <w:rFonts w:ascii="仿宋" w:eastAsia="仿宋" w:hAnsi="仿宋" w:hint="eastAsia"/>
          <w:sz w:val="30"/>
          <w:szCs w:val="30"/>
        </w:rPr>
        <w:t>、声音清晰，不抖动、无</w:t>
      </w:r>
      <w:r w:rsidRPr="00387B95">
        <w:rPr>
          <w:rFonts w:ascii="仿宋" w:eastAsia="仿宋" w:hAnsi="仿宋" w:hint="eastAsia"/>
          <w:sz w:val="30"/>
          <w:szCs w:val="30"/>
        </w:rPr>
        <w:t>噪音</w:t>
      </w:r>
      <w:r>
        <w:rPr>
          <w:rFonts w:ascii="仿宋" w:eastAsia="仿宋" w:hAnsi="仿宋" w:hint="eastAsia"/>
          <w:sz w:val="30"/>
          <w:szCs w:val="30"/>
        </w:rPr>
        <w:t>，长度3-</w:t>
      </w:r>
      <w:r w:rsidRPr="00387B95">
        <w:rPr>
          <w:rFonts w:ascii="仿宋" w:eastAsia="仿宋" w:hAnsi="仿宋" w:hint="eastAsia"/>
          <w:sz w:val="30"/>
          <w:szCs w:val="30"/>
        </w:rPr>
        <w:t>6分钟</w:t>
      </w:r>
      <w:r>
        <w:rPr>
          <w:rFonts w:ascii="仿宋" w:eastAsia="仿宋" w:hAnsi="仿宋" w:hint="eastAsia"/>
          <w:sz w:val="30"/>
          <w:szCs w:val="30"/>
        </w:rPr>
        <w:t>,</w:t>
      </w:r>
      <w:r w:rsidRPr="00387B95">
        <w:rPr>
          <w:rFonts w:ascii="仿宋" w:eastAsia="仿宋" w:hAnsi="仿宋" w:hint="eastAsia"/>
          <w:sz w:val="30"/>
          <w:szCs w:val="30"/>
        </w:rPr>
        <w:t>清晰度不低于720P</w:t>
      </w:r>
      <w:r>
        <w:rPr>
          <w:rFonts w:ascii="仿宋" w:eastAsia="仿宋" w:hAnsi="仿宋" w:hint="eastAsia"/>
          <w:sz w:val="30"/>
          <w:szCs w:val="30"/>
        </w:rPr>
        <w:t>,</w:t>
      </w:r>
      <w:r w:rsidRPr="00387B95">
        <w:rPr>
          <w:rFonts w:ascii="仿宋" w:eastAsia="仿宋" w:hAnsi="仿宋" w:hint="eastAsia"/>
          <w:sz w:val="30"/>
          <w:szCs w:val="30"/>
        </w:rPr>
        <w:t>大小不超过300</w:t>
      </w:r>
      <w:r>
        <w:rPr>
          <w:rFonts w:ascii="仿宋" w:eastAsia="仿宋" w:hAnsi="仿宋" w:hint="eastAsia"/>
          <w:sz w:val="30"/>
          <w:szCs w:val="30"/>
        </w:rPr>
        <w:t>MB。</w:t>
      </w:r>
      <w:r w:rsidRPr="00387B95">
        <w:rPr>
          <w:rFonts w:ascii="仿宋" w:eastAsia="仿宋" w:hAnsi="仿宋" w:hint="eastAsia"/>
          <w:sz w:val="30"/>
          <w:szCs w:val="30"/>
        </w:rPr>
        <w:t>视频开头要求展示作品名称，参赛者单位和姓名。</w:t>
      </w:r>
    </w:p>
    <w:p w:rsidR="006A7E29" w:rsidRPr="00BA367E" w:rsidRDefault="006A7E29" w:rsidP="000F4B58">
      <w:pPr>
        <w:ind w:firstLineChars="200" w:firstLine="602"/>
        <w:rPr>
          <w:rFonts w:ascii="仿宋" w:eastAsia="仿宋" w:hAnsi="仿宋"/>
          <w:b/>
          <w:sz w:val="30"/>
          <w:szCs w:val="30"/>
        </w:rPr>
      </w:pPr>
      <w:r>
        <w:rPr>
          <w:rFonts w:ascii="仿宋" w:eastAsia="仿宋" w:hAnsi="仿宋" w:hint="eastAsia"/>
          <w:b/>
          <w:sz w:val="30"/>
          <w:szCs w:val="30"/>
        </w:rPr>
        <w:t>(三)</w:t>
      </w:r>
      <w:r w:rsidRPr="00BA367E">
        <w:rPr>
          <w:rFonts w:ascii="仿宋" w:eastAsia="仿宋" w:hAnsi="仿宋" w:hint="eastAsia"/>
          <w:b/>
          <w:sz w:val="30"/>
          <w:szCs w:val="30"/>
        </w:rPr>
        <w:t>作品形式</w:t>
      </w:r>
    </w:p>
    <w:p w:rsidR="006A7E29" w:rsidRDefault="006A7E29" w:rsidP="000F4B58">
      <w:pPr>
        <w:ind w:firstLineChars="200" w:firstLine="600"/>
        <w:rPr>
          <w:rFonts w:ascii="仿宋" w:eastAsia="仿宋" w:hAnsi="仿宋"/>
          <w:sz w:val="30"/>
          <w:szCs w:val="30"/>
        </w:rPr>
      </w:pPr>
      <w:r w:rsidRPr="0021426C">
        <w:rPr>
          <w:rFonts w:ascii="仿宋" w:eastAsia="仿宋" w:hAnsi="仿宋" w:hint="eastAsia"/>
          <w:sz w:val="30"/>
          <w:szCs w:val="30"/>
        </w:rPr>
        <w:t>不区分个人诵读作品和集体诵读作品</w:t>
      </w:r>
      <w:r>
        <w:rPr>
          <w:rFonts w:ascii="仿宋" w:eastAsia="仿宋" w:hAnsi="仿宋" w:hint="eastAsia"/>
          <w:sz w:val="30"/>
          <w:szCs w:val="30"/>
        </w:rPr>
        <w:t>，每一个诵读作品参与人数不超过8人，鼓励通过音乐、服装、</w:t>
      </w:r>
      <w:r w:rsidRPr="0021426C">
        <w:rPr>
          <w:rFonts w:ascii="仿宋" w:eastAsia="仿宋" w:hAnsi="仿宋" w:hint="eastAsia"/>
          <w:sz w:val="30"/>
          <w:szCs w:val="30"/>
        </w:rPr>
        <w:t>道具等形式灵活丰富多样的辅助手段，展现诵读内容。</w:t>
      </w:r>
    </w:p>
    <w:p w:rsidR="006A7E29" w:rsidRPr="008C385B" w:rsidRDefault="006A7E29" w:rsidP="000F4B58">
      <w:pPr>
        <w:ind w:firstLineChars="200" w:firstLine="600"/>
        <w:rPr>
          <w:rFonts w:ascii="微软雅黑" w:eastAsia="微软雅黑" w:hAnsi="微软雅黑"/>
          <w:sz w:val="30"/>
          <w:szCs w:val="30"/>
        </w:rPr>
      </w:pPr>
      <w:r w:rsidRPr="008C385B">
        <w:rPr>
          <w:rFonts w:ascii="微软雅黑" w:eastAsia="微软雅黑" w:hAnsi="微软雅黑" w:hint="eastAsia"/>
          <w:sz w:val="30"/>
          <w:szCs w:val="30"/>
        </w:rPr>
        <w:lastRenderedPageBreak/>
        <w:t>三、赛程安排</w:t>
      </w:r>
    </w:p>
    <w:p w:rsidR="006A7E29" w:rsidRPr="00F507CC" w:rsidRDefault="006A7E29" w:rsidP="000F4B58">
      <w:pPr>
        <w:ind w:left="602"/>
        <w:rPr>
          <w:rFonts w:ascii="仿宋" w:eastAsia="仿宋" w:hAnsi="仿宋"/>
          <w:b/>
          <w:sz w:val="30"/>
          <w:szCs w:val="30"/>
        </w:rPr>
      </w:pPr>
      <w:r>
        <w:rPr>
          <w:rFonts w:ascii="仿宋" w:eastAsia="仿宋" w:hAnsi="仿宋" w:hint="eastAsia"/>
          <w:b/>
          <w:sz w:val="30"/>
          <w:szCs w:val="30"/>
        </w:rPr>
        <w:t>(</w:t>
      </w:r>
      <w:proofErr w:type="gramStart"/>
      <w:r>
        <w:rPr>
          <w:rFonts w:ascii="仿宋" w:eastAsia="仿宋" w:hAnsi="仿宋" w:hint="eastAsia"/>
          <w:b/>
          <w:sz w:val="30"/>
          <w:szCs w:val="30"/>
        </w:rPr>
        <w:t>一</w:t>
      </w:r>
      <w:proofErr w:type="gramEnd"/>
      <w:r>
        <w:rPr>
          <w:rFonts w:ascii="仿宋" w:eastAsia="仿宋" w:hAnsi="仿宋" w:hint="eastAsia"/>
          <w:b/>
          <w:sz w:val="30"/>
          <w:szCs w:val="30"/>
        </w:rPr>
        <w:t>)</w:t>
      </w:r>
      <w:r w:rsidRPr="00F507CC">
        <w:rPr>
          <w:rFonts w:ascii="仿宋" w:eastAsia="仿宋" w:hAnsi="仿宋" w:hint="eastAsia"/>
          <w:b/>
          <w:sz w:val="30"/>
          <w:szCs w:val="30"/>
        </w:rPr>
        <w:t>初赛：2019年4月23日至5月</w:t>
      </w:r>
      <w:r>
        <w:rPr>
          <w:rFonts w:ascii="仿宋" w:eastAsia="仿宋" w:hAnsi="仿宋" w:hint="eastAsia"/>
          <w:b/>
          <w:sz w:val="30"/>
          <w:szCs w:val="30"/>
        </w:rPr>
        <w:t>19日</w:t>
      </w:r>
    </w:p>
    <w:p w:rsidR="006A7E29" w:rsidRDefault="006A7E29" w:rsidP="000F4B58">
      <w:pPr>
        <w:ind w:firstLineChars="200" w:firstLine="600"/>
        <w:rPr>
          <w:rFonts w:ascii="仿宋" w:eastAsia="仿宋" w:hAnsi="仿宋"/>
          <w:sz w:val="30"/>
          <w:szCs w:val="30"/>
        </w:rPr>
      </w:pPr>
      <w:r>
        <w:rPr>
          <w:rFonts w:ascii="仿宋" w:eastAsia="仿宋" w:hAnsi="仿宋" w:hint="eastAsia"/>
          <w:sz w:val="30"/>
          <w:szCs w:val="30"/>
        </w:rPr>
        <w:t>各单位组织初赛，形式自定，每组推荐1-3</w:t>
      </w:r>
      <w:r w:rsidRPr="00670F4D">
        <w:rPr>
          <w:rFonts w:ascii="仿宋" w:eastAsia="仿宋" w:hAnsi="仿宋" w:hint="eastAsia"/>
          <w:sz w:val="30"/>
          <w:szCs w:val="30"/>
        </w:rPr>
        <w:t>个作品参加本单位复赛</w:t>
      </w:r>
      <w:r>
        <w:rPr>
          <w:rFonts w:ascii="仿宋" w:eastAsia="仿宋" w:hAnsi="仿宋" w:hint="eastAsia"/>
          <w:sz w:val="30"/>
          <w:szCs w:val="30"/>
        </w:rPr>
        <w:t>（古代诗文不少于1个）</w:t>
      </w:r>
      <w:r w:rsidRPr="00670F4D">
        <w:rPr>
          <w:rFonts w:ascii="仿宋" w:eastAsia="仿宋" w:hAnsi="仿宋" w:hint="eastAsia"/>
          <w:sz w:val="30"/>
          <w:szCs w:val="30"/>
        </w:rPr>
        <w:t>，于5月</w:t>
      </w:r>
      <w:r>
        <w:rPr>
          <w:rFonts w:ascii="仿宋" w:eastAsia="仿宋" w:hAnsi="仿宋" w:hint="eastAsia"/>
          <w:sz w:val="30"/>
          <w:szCs w:val="30"/>
        </w:rPr>
        <w:t>19</w:t>
      </w:r>
      <w:r w:rsidRPr="00670F4D">
        <w:rPr>
          <w:rFonts w:ascii="仿宋" w:eastAsia="仿宋" w:hAnsi="仿宋" w:hint="eastAsia"/>
          <w:sz w:val="30"/>
          <w:szCs w:val="30"/>
        </w:rPr>
        <w:t>日前将</w:t>
      </w:r>
      <w:r>
        <w:rPr>
          <w:rFonts w:ascii="仿宋" w:eastAsia="仿宋" w:hAnsi="仿宋" w:hint="eastAsia"/>
          <w:sz w:val="30"/>
          <w:szCs w:val="30"/>
        </w:rPr>
        <w:t>参加决赛作品上传至001013@xxmu.edu.cn，邮件标题“单位名称</w:t>
      </w:r>
      <w:r w:rsidRPr="00670F4D">
        <w:rPr>
          <w:rFonts w:ascii="仿宋" w:eastAsia="仿宋" w:hAnsi="仿宋" w:hint="eastAsia"/>
          <w:sz w:val="30"/>
          <w:szCs w:val="30"/>
        </w:rPr>
        <w:t>+经典诵读大赛</w:t>
      </w:r>
      <w:r>
        <w:rPr>
          <w:rFonts w:ascii="仿宋" w:eastAsia="仿宋" w:hAnsi="仿宋" w:hint="eastAsia"/>
          <w:sz w:val="30"/>
          <w:szCs w:val="30"/>
        </w:rPr>
        <w:t>”字样，或将作品拷贝</w:t>
      </w:r>
      <w:r w:rsidRPr="00670F4D">
        <w:rPr>
          <w:rFonts w:ascii="仿宋" w:eastAsia="仿宋" w:hAnsi="仿宋" w:hint="eastAsia"/>
          <w:sz w:val="30"/>
          <w:szCs w:val="30"/>
        </w:rPr>
        <w:t>送至教务处</w:t>
      </w:r>
      <w:r>
        <w:rPr>
          <w:rFonts w:ascii="仿宋" w:eastAsia="仿宋" w:hAnsi="仿宋" w:hint="eastAsia"/>
          <w:sz w:val="30"/>
          <w:szCs w:val="30"/>
        </w:rPr>
        <w:t>语委办（行政楼108房间）。</w:t>
      </w:r>
    </w:p>
    <w:p w:rsidR="006A7E29" w:rsidRPr="00F507CC" w:rsidRDefault="006A7E29" w:rsidP="000F4B58">
      <w:pPr>
        <w:ind w:firstLineChars="200" w:firstLine="602"/>
        <w:rPr>
          <w:rFonts w:ascii="仿宋" w:eastAsia="仿宋" w:hAnsi="仿宋"/>
          <w:b/>
          <w:sz w:val="30"/>
          <w:szCs w:val="30"/>
        </w:rPr>
      </w:pPr>
      <w:r>
        <w:rPr>
          <w:rFonts w:ascii="仿宋" w:eastAsia="仿宋" w:hAnsi="仿宋" w:hint="eastAsia"/>
          <w:b/>
          <w:sz w:val="30"/>
          <w:szCs w:val="30"/>
        </w:rPr>
        <w:t>(二)</w:t>
      </w:r>
      <w:r w:rsidRPr="00F507CC">
        <w:rPr>
          <w:rFonts w:ascii="仿宋" w:eastAsia="仿宋" w:hAnsi="仿宋" w:hint="eastAsia"/>
          <w:b/>
          <w:sz w:val="30"/>
          <w:szCs w:val="30"/>
        </w:rPr>
        <w:t>决赛2019年5月21至5月23日</w:t>
      </w:r>
    </w:p>
    <w:p w:rsidR="006A7E29" w:rsidRDefault="006A7E29" w:rsidP="000F4B58">
      <w:pPr>
        <w:ind w:firstLineChars="200" w:firstLine="600"/>
        <w:rPr>
          <w:rFonts w:ascii="仿宋" w:eastAsia="仿宋" w:hAnsi="仿宋"/>
          <w:sz w:val="30"/>
          <w:szCs w:val="30"/>
        </w:rPr>
      </w:pPr>
      <w:r>
        <w:rPr>
          <w:rFonts w:ascii="仿宋" w:eastAsia="仿宋" w:hAnsi="仿宋" w:hint="eastAsia"/>
          <w:sz w:val="30"/>
          <w:szCs w:val="30"/>
        </w:rPr>
        <w:t>教务处组织有关专家对各单位报送作品进行评审。</w:t>
      </w:r>
    </w:p>
    <w:p w:rsidR="006A7E29" w:rsidRPr="00410FD1" w:rsidRDefault="006A7E29" w:rsidP="000F4B58">
      <w:pPr>
        <w:ind w:left="602"/>
        <w:rPr>
          <w:rFonts w:ascii="微软雅黑" w:eastAsia="微软雅黑" w:hAnsi="微软雅黑"/>
          <w:sz w:val="30"/>
          <w:szCs w:val="30"/>
        </w:rPr>
      </w:pPr>
      <w:r w:rsidRPr="00410FD1">
        <w:rPr>
          <w:rFonts w:ascii="微软雅黑" w:eastAsia="微软雅黑" w:hAnsi="微软雅黑" w:hint="eastAsia"/>
          <w:sz w:val="30"/>
          <w:szCs w:val="30"/>
        </w:rPr>
        <w:t>四、奖项设置</w:t>
      </w:r>
    </w:p>
    <w:p w:rsidR="006A7E29" w:rsidRDefault="006A7E29" w:rsidP="000F4B58">
      <w:pPr>
        <w:ind w:firstLineChars="200" w:firstLine="600"/>
        <w:rPr>
          <w:rFonts w:ascii="仿宋" w:eastAsia="仿宋" w:hAnsi="仿宋"/>
          <w:sz w:val="30"/>
          <w:szCs w:val="30"/>
        </w:rPr>
      </w:pPr>
      <w:r>
        <w:rPr>
          <w:rFonts w:ascii="仿宋" w:eastAsia="仿宋" w:hAnsi="仿宋" w:hint="eastAsia"/>
          <w:sz w:val="30"/>
          <w:szCs w:val="30"/>
        </w:rPr>
        <w:t>每组设一等奖1</w:t>
      </w:r>
      <w:r w:rsidRPr="00242514">
        <w:rPr>
          <w:rFonts w:ascii="仿宋" w:eastAsia="仿宋" w:hAnsi="仿宋" w:hint="eastAsia"/>
          <w:sz w:val="30"/>
          <w:szCs w:val="30"/>
        </w:rPr>
        <w:t>个</w:t>
      </w:r>
      <w:r>
        <w:rPr>
          <w:rFonts w:ascii="仿宋" w:eastAsia="仿宋" w:hAnsi="仿宋" w:hint="eastAsia"/>
          <w:sz w:val="30"/>
          <w:szCs w:val="30"/>
        </w:rPr>
        <w:t>，二等奖3</w:t>
      </w:r>
      <w:r w:rsidRPr="00242514">
        <w:rPr>
          <w:rFonts w:ascii="仿宋" w:eastAsia="仿宋" w:hAnsi="仿宋" w:hint="eastAsia"/>
          <w:sz w:val="30"/>
          <w:szCs w:val="30"/>
        </w:rPr>
        <w:t>个，三等奖若干</w:t>
      </w:r>
      <w:r>
        <w:rPr>
          <w:rFonts w:ascii="仿宋" w:eastAsia="仿宋" w:hAnsi="仿宋" w:hint="eastAsia"/>
          <w:sz w:val="30"/>
          <w:szCs w:val="30"/>
        </w:rPr>
        <w:t>。学生组</w:t>
      </w:r>
      <w:proofErr w:type="gramStart"/>
      <w:r>
        <w:rPr>
          <w:rFonts w:ascii="仿宋" w:eastAsia="仿宋" w:hAnsi="仿宋" w:hint="eastAsia"/>
          <w:sz w:val="30"/>
          <w:szCs w:val="30"/>
        </w:rPr>
        <w:t>设指导</w:t>
      </w:r>
      <w:proofErr w:type="gramEnd"/>
      <w:r>
        <w:rPr>
          <w:rFonts w:ascii="仿宋" w:eastAsia="仿宋" w:hAnsi="仿宋" w:hint="eastAsia"/>
          <w:sz w:val="30"/>
          <w:szCs w:val="30"/>
        </w:rPr>
        <w:t>教师奖若干</w:t>
      </w:r>
      <w:r w:rsidRPr="00242514">
        <w:rPr>
          <w:rFonts w:ascii="仿宋" w:eastAsia="仿宋" w:hAnsi="仿宋" w:hint="eastAsia"/>
          <w:sz w:val="30"/>
          <w:szCs w:val="30"/>
        </w:rPr>
        <w:t>。</w:t>
      </w:r>
    </w:p>
    <w:p w:rsidR="006A7E29" w:rsidRPr="00410FD1" w:rsidRDefault="006A7E29" w:rsidP="000F4B58">
      <w:pPr>
        <w:ind w:firstLineChars="200" w:firstLine="600"/>
        <w:rPr>
          <w:rFonts w:ascii="微软雅黑" w:eastAsia="微软雅黑" w:hAnsi="微软雅黑"/>
          <w:sz w:val="30"/>
          <w:szCs w:val="30"/>
        </w:rPr>
      </w:pPr>
      <w:r w:rsidRPr="00410FD1">
        <w:rPr>
          <w:rFonts w:ascii="微软雅黑" w:eastAsia="微软雅黑" w:hAnsi="微软雅黑" w:hint="eastAsia"/>
          <w:sz w:val="30"/>
          <w:szCs w:val="30"/>
        </w:rPr>
        <w:t>五、联系方式</w:t>
      </w:r>
    </w:p>
    <w:p w:rsidR="006A7E29" w:rsidRDefault="006A7E29" w:rsidP="000F4B58">
      <w:pPr>
        <w:ind w:left="600"/>
        <w:rPr>
          <w:rFonts w:ascii="仿宋" w:eastAsia="仿宋" w:hAnsi="仿宋"/>
          <w:sz w:val="30"/>
          <w:szCs w:val="30"/>
        </w:rPr>
      </w:pPr>
      <w:r>
        <w:rPr>
          <w:rFonts w:ascii="仿宋" w:eastAsia="仿宋" w:hAnsi="仿宋" w:hint="eastAsia"/>
          <w:sz w:val="30"/>
          <w:szCs w:val="30"/>
        </w:rPr>
        <w:t>联系人</w:t>
      </w:r>
      <w:r w:rsidRPr="00242514">
        <w:rPr>
          <w:rFonts w:ascii="仿宋" w:eastAsia="仿宋" w:hAnsi="仿宋" w:hint="eastAsia"/>
          <w:sz w:val="30"/>
          <w:szCs w:val="30"/>
        </w:rPr>
        <w:t>：李超英</w:t>
      </w:r>
    </w:p>
    <w:p w:rsidR="006A7E29" w:rsidRDefault="006A7E29" w:rsidP="000F4B58">
      <w:pPr>
        <w:ind w:left="600"/>
        <w:rPr>
          <w:rFonts w:ascii="仿宋" w:eastAsia="仿宋" w:hAnsi="仿宋"/>
          <w:sz w:val="30"/>
          <w:szCs w:val="30"/>
        </w:rPr>
      </w:pPr>
      <w:r>
        <w:rPr>
          <w:rFonts w:ascii="仿宋" w:eastAsia="仿宋" w:hAnsi="仿宋" w:hint="eastAsia"/>
          <w:sz w:val="30"/>
          <w:szCs w:val="30"/>
        </w:rPr>
        <w:t>电话：3029248、13781993768</w:t>
      </w:r>
      <w:bookmarkStart w:id="0" w:name="_GoBack"/>
      <w:bookmarkEnd w:id="0"/>
    </w:p>
    <w:p w:rsidR="00AA259C" w:rsidRPr="00E37B61" w:rsidRDefault="006A7E29" w:rsidP="00E37B61">
      <w:pPr>
        <w:ind w:left="600"/>
        <w:rPr>
          <w:rFonts w:ascii="仿宋" w:eastAsia="仿宋" w:hAnsi="仿宋"/>
          <w:color w:val="0000FF" w:themeColor="hyperlink"/>
          <w:sz w:val="30"/>
          <w:szCs w:val="30"/>
          <w:u w:val="single"/>
        </w:rPr>
      </w:pPr>
      <w:r>
        <w:rPr>
          <w:rFonts w:ascii="仿宋" w:eastAsia="仿宋" w:hAnsi="仿宋" w:hint="eastAsia"/>
          <w:sz w:val="30"/>
          <w:szCs w:val="30"/>
        </w:rPr>
        <w:t>邮箱：</w:t>
      </w:r>
      <w:hyperlink r:id="rId8" w:history="1">
        <w:r w:rsidRPr="00A50A8E">
          <w:rPr>
            <w:rStyle w:val="a4"/>
            <w:rFonts w:ascii="仿宋" w:eastAsia="仿宋" w:hAnsi="仿宋" w:hint="eastAsia"/>
            <w:sz w:val="30"/>
            <w:szCs w:val="30"/>
          </w:rPr>
          <w:t>001013@xxmu.edu.cn</w:t>
        </w:r>
      </w:hyperlink>
    </w:p>
    <w:sectPr w:rsidR="00AA259C" w:rsidRPr="00E37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73" w:rsidRDefault="004E3973" w:rsidP="000F4B58">
      <w:r>
        <w:separator/>
      </w:r>
    </w:p>
  </w:endnote>
  <w:endnote w:type="continuationSeparator" w:id="0">
    <w:p w:rsidR="004E3973" w:rsidRDefault="004E3973" w:rsidP="000F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73" w:rsidRDefault="004E3973" w:rsidP="000F4B58">
      <w:r>
        <w:separator/>
      </w:r>
    </w:p>
  </w:footnote>
  <w:footnote w:type="continuationSeparator" w:id="0">
    <w:p w:rsidR="004E3973" w:rsidRDefault="004E3973" w:rsidP="000F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01C05"/>
    <w:multiLevelType w:val="hybridMultilevel"/>
    <w:tmpl w:val="F4C00828"/>
    <w:lvl w:ilvl="0" w:tplc="58B44D02">
      <w:start w:val="1"/>
      <w:numFmt w:val="none"/>
      <w:lvlText w:val="一、"/>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29"/>
    <w:rsid w:val="000F4B58"/>
    <w:rsid w:val="00440286"/>
    <w:rsid w:val="004E3973"/>
    <w:rsid w:val="006A7E29"/>
    <w:rsid w:val="00785642"/>
    <w:rsid w:val="00AA259C"/>
    <w:rsid w:val="00B83CA0"/>
    <w:rsid w:val="00E3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E29"/>
    <w:pPr>
      <w:ind w:firstLineChars="200" w:firstLine="420"/>
    </w:pPr>
  </w:style>
  <w:style w:type="character" w:styleId="a4">
    <w:name w:val="Hyperlink"/>
    <w:basedOn w:val="a0"/>
    <w:uiPriority w:val="99"/>
    <w:unhideWhenUsed/>
    <w:rsid w:val="006A7E29"/>
    <w:rPr>
      <w:color w:val="0000FF" w:themeColor="hyperlink"/>
      <w:u w:val="single"/>
    </w:rPr>
  </w:style>
  <w:style w:type="paragraph" w:styleId="a5">
    <w:name w:val="header"/>
    <w:basedOn w:val="a"/>
    <w:link w:val="Char"/>
    <w:uiPriority w:val="99"/>
    <w:unhideWhenUsed/>
    <w:rsid w:val="000F4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B58"/>
    <w:rPr>
      <w:sz w:val="18"/>
      <w:szCs w:val="18"/>
    </w:rPr>
  </w:style>
  <w:style w:type="paragraph" w:styleId="a6">
    <w:name w:val="footer"/>
    <w:basedOn w:val="a"/>
    <w:link w:val="Char0"/>
    <w:uiPriority w:val="99"/>
    <w:unhideWhenUsed/>
    <w:rsid w:val="000F4B58"/>
    <w:pPr>
      <w:tabs>
        <w:tab w:val="center" w:pos="4153"/>
        <w:tab w:val="right" w:pos="8306"/>
      </w:tabs>
      <w:snapToGrid w:val="0"/>
    </w:pPr>
    <w:rPr>
      <w:sz w:val="18"/>
      <w:szCs w:val="18"/>
    </w:rPr>
  </w:style>
  <w:style w:type="character" w:customStyle="1" w:styleId="Char0">
    <w:name w:val="页脚 Char"/>
    <w:basedOn w:val="a0"/>
    <w:link w:val="a6"/>
    <w:uiPriority w:val="99"/>
    <w:rsid w:val="000F4B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E29"/>
    <w:pPr>
      <w:ind w:firstLineChars="200" w:firstLine="420"/>
    </w:pPr>
  </w:style>
  <w:style w:type="character" w:styleId="a4">
    <w:name w:val="Hyperlink"/>
    <w:basedOn w:val="a0"/>
    <w:uiPriority w:val="99"/>
    <w:unhideWhenUsed/>
    <w:rsid w:val="006A7E29"/>
    <w:rPr>
      <w:color w:val="0000FF" w:themeColor="hyperlink"/>
      <w:u w:val="single"/>
    </w:rPr>
  </w:style>
  <w:style w:type="paragraph" w:styleId="a5">
    <w:name w:val="header"/>
    <w:basedOn w:val="a"/>
    <w:link w:val="Char"/>
    <w:uiPriority w:val="99"/>
    <w:unhideWhenUsed/>
    <w:rsid w:val="000F4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B58"/>
    <w:rPr>
      <w:sz w:val="18"/>
      <w:szCs w:val="18"/>
    </w:rPr>
  </w:style>
  <w:style w:type="paragraph" w:styleId="a6">
    <w:name w:val="footer"/>
    <w:basedOn w:val="a"/>
    <w:link w:val="Char0"/>
    <w:uiPriority w:val="99"/>
    <w:unhideWhenUsed/>
    <w:rsid w:val="000F4B58"/>
    <w:pPr>
      <w:tabs>
        <w:tab w:val="center" w:pos="4153"/>
        <w:tab w:val="right" w:pos="8306"/>
      </w:tabs>
      <w:snapToGrid w:val="0"/>
    </w:pPr>
    <w:rPr>
      <w:sz w:val="18"/>
      <w:szCs w:val="18"/>
    </w:rPr>
  </w:style>
  <w:style w:type="character" w:customStyle="1" w:styleId="Char0">
    <w:name w:val="页脚 Char"/>
    <w:basedOn w:val="a0"/>
    <w:link w:val="a6"/>
    <w:uiPriority w:val="99"/>
    <w:rsid w:val="000F4B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1013@xxm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2019-04-22T09:18:00Z</dcterms:created>
  <dcterms:modified xsi:type="dcterms:W3CDTF">2019-04-22T09:26:00Z</dcterms:modified>
</cp:coreProperties>
</file>