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FD" w:rsidRDefault="00621BFD" w:rsidP="004638B2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新乡医学院关于开展</w:t>
      </w:r>
      <w:r w:rsidRPr="00212FE9">
        <w:rPr>
          <w:rFonts w:ascii="方正小标宋简体" w:eastAsia="方正小标宋简体" w:cs="方正小标宋简体" w:hint="eastAsia"/>
          <w:sz w:val="44"/>
          <w:szCs w:val="44"/>
        </w:rPr>
        <w:t>行政系统</w:t>
      </w:r>
    </w:p>
    <w:p w:rsidR="00621BFD" w:rsidRDefault="00621BFD" w:rsidP="004638B2">
      <w:pPr>
        <w:spacing w:after="400"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212FE9">
        <w:rPr>
          <w:rFonts w:ascii="方正小标宋简体" w:eastAsia="方正小标宋简体" w:cs="方正小标宋简体" w:hint="eastAsia"/>
          <w:sz w:val="44"/>
          <w:szCs w:val="44"/>
        </w:rPr>
        <w:t>调研</w:t>
      </w:r>
      <w:r>
        <w:rPr>
          <w:rFonts w:ascii="方正小标宋简体" w:eastAsia="方正小标宋简体" w:cs="方正小标宋简体" w:hint="eastAsia"/>
          <w:sz w:val="44"/>
          <w:szCs w:val="44"/>
        </w:rPr>
        <w:t>工作的</w:t>
      </w:r>
      <w:r w:rsidRPr="00212FE9">
        <w:rPr>
          <w:rFonts w:ascii="方正小标宋简体" w:eastAsia="方正小标宋简体" w:cs="方正小标宋简体" w:hint="eastAsia"/>
          <w:sz w:val="44"/>
          <w:szCs w:val="44"/>
        </w:rPr>
        <w:t>实施方案</w:t>
      </w:r>
    </w:p>
    <w:p w:rsidR="00621BFD" w:rsidRPr="005C30F0" w:rsidRDefault="00621BFD" w:rsidP="006A366D">
      <w:pPr>
        <w:spacing w:line="56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 w:rsidRPr="005C30F0">
        <w:rPr>
          <w:rFonts w:ascii="仿宋_GB2312" w:eastAsia="仿宋_GB2312" w:cs="仿宋_GB2312" w:hint="eastAsia"/>
          <w:sz w:val="32"/>
          <w:szCs w:val="32"/>
        </w:rPr>
        <w:t>为贯彻落实中央和省委关于“两学一做”专题教育的决策部署，巩固拓展群众路线教育实践和“三严三实”专题教育成果，进一步转变和改进工作作风，经研究，决定在学校行政系统开展调研活动，特制定本方案。</w:t>
      </w:r>
    </w:p>
    <w:p w:rsidR="00621BFD" w:rsidRPr="005C30F0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C30F0">
        <w:rPr>
          <w:rFonts w:ascii="仿宋_GB2312" w:eastAsia="仿宋_GB2312" w:cs="仿宋_GB2312" w:hint="eastAsia"/>
          <w:sz w:val="32"/>
          <w:szCs w:val="32"/>
        </w:rPr>
        <w:t>一、指导思想</w:t>
      </w:r>
    </w:p>
    <w:p w:rsidR="00621BFD" w:rsidRPr="005C30F0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C30F0">
        <w:rPr>
          <w:rFonts w:ascii="仿宋_GB2312" w:eastAsia="仿宋_GB2312" w:cs="仿宋_GB2312" w:hint="eastAsia"/>
          <w:sz w:val="32"/>
          <w:szCs w:val="32"/>
        </w:rPr>
        <w:t>深入学习贯彻党的十八大</w:t>
      </w:r>
      <w:r>
        <w:rPr>
          <w:rFonts w:ascii="仿宋_GB2312" w:eastAsia="仿宋_GB2312" w:cs="仿宋_GB2312" w:hint="eastAsia"/>
          <w:sz w:val="32"/>
          <w:szCs w:val="32"/>
        </w:rPr>
        <w:t>以来文件精神</w:t>
      </w:r>
      <w:r w:rsidRPr="005C30F0">
        <w:rPr>
          <w:rFonts w:ascii="仿宋_GB2312" w:eastAsia="仿宋_GB2312" w:cs="仿宋_GB2312" w:hint="eastAsia"/>
          <w:sz w:val="32"/>
          <w:szCs w:val="32"/>
        </w:rPr>
        <w:t>和习近平总书记系列重要讲话精神，按照“</w:t>
      </w:r>
      <w:r>
        <w:rPr>
          <w:rFonts w:ascii="仿宋_GB2312" w:eastAsia="仿宋_GB2312" w:cs="仿宋_GB2312" w:hint="eastAsia"/>
          <w:sz w:val="32"/>
          <w:szCs w:val="32"/>
        </w:rPr>
        <w:t>两学一做</w:t>
      </w:r>
      <w:r w:rsidRPr="005C30F0">
        <w:rPr>
          <w:rFonts w:ascii="仿宋_GB2312" w:eastAsia="仿宋_GB2312" w:cs="仿宋_GB2312" w:hint="eastAsia"/>
          <w:sz w:val="32"/>
          <w:szCs w:val="32"/>
        </w:rPr>
        <w:t>”</w:t>
      </w:r>
      <w:r>
        <w:rPr>
          <w:rFonts w:ascii="仿宋_GB2312" w:eastAsia="仿宋_GB2312" w:cs="仿宋_GB2312" w:hint="eastAsia"/>
          <w:sz w:val="32"/>
          <w:szCs w:val="32"/>
        </w:rPr>
        <w:t>专题教育要求，开展深入调研活动，坚持问题导向，</w:t>
      </w:r>
      <w:r w:rsidRPr="005C30F0"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发现问题、解决问题、改进</w:t>
      </w:r>
      <w:r w:rsidRPr="005C30F0">
        <w:rPr>
          <w:rFonts w:ascii="仿宋_GB2312" w:eastAsia="仿宋_GB2312" w:cs="仿宋_GB2312" w:hint="eastAsia"/>
          <w:sz w:val="32"/>
          <w:szCs w:val="32"/>
        </w:rPr>
        <w:t>作风为重点，结合学校</w:t>
      </w:r>
      <w:r>
        <w:rPr>
          <w:rFonts w:ascii="仿宋_GB2312" w:eastAsia="仿宋_GB2312" w:cs="仿宋_GB2312" w:hint="eastAsia"/>
          <w:sz w:val="32"/>
          <w:szCs w:val="32"/>
        </w:rPr>
        <w:t>和部门年度重点工作</w:t>
      </w:r>
      <w:r w:rsidRPr="005C30F0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把脉问诊，凝聚合力，</w:t>
      </w:r>
      <w:r w:rsidRPr="005C30F0">
        <w:rPr>
          <w:rFonts w:ascii="仿宋_GB2312" w:eastAsia="仿宋_GB2312" w:cs="仿宋_GB2312" w:hint="eastAsia"/>
          <w:sz w:val="32"/>
          <w:szCs w:val="32"/>
        </w:rPr>
        <w:t>认认真真抓落实，一心一意谋发展，</w:t>
      </w:r>
      <w:r>
        <w:rPr>
          <w:rFonts w:ascii="仿宋_GB2312" w:eastAsia="仿宋_GB2312" w:cs="仿宋_GB2312" w:hint="eastAsia"/>
          <w:sz w:val="32"/>
          <w:szCs w:val="32"/>
        </w:rPr>
        <w:t>为实现学校转型发展奠定坚实的</w:t>
      </w:r>
      <w:r w:rsidRPr="005C30F0">
        <w:rPr>
          <w:rFonts w:ascii="仿宋_GB2312" w:eastAsia="仿宋_GB2312" w:cs="仿宋_GB2312" w:hint="eastAsia"/>
          <w:sz w:val="32"/>
          <w:szCs w:val="32"/>
        </w:rPr>
        <w:t>基础。</w:t>
      </w:r>
    </w:p>
    <w:p w:rsidR="00621BFD" w:rsidRPr="005C30F0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C30F0">
        <w:rPr>
          <w:rFonts w:ascii="仿宋_GB2312" w:eastAsia="仿宋_GB2312" w:cs="仿宋_GB2312" w:hint="eastAsia"/>
          <w:sz w:val="32"/>
          <w:szCs w:val="32"/>
        </w:rPr>
        <w:t>二、调研内容和形式</w:t>
      </w:r>
    </w:p>
    <w:p w:rsidR="00621BFD" w:rsidRPr="005C30F0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C30F0">
        <w:rPr>
          <w:rFonts w:ascii="仿宋_GB2312" w:eastAsia="仿宋_GB2312" w:cs="仿宋_GB2312" w:hint="eastAsia"/>
          <w:sz w:val="32"/>
          <w:szCs w:val="32"/>
        </w:rPr>
        <w:t>（一）调研</w:t>
      </w:r>
      <w:r>
        <w:rPr>
          <w:rFonts w:ascii="仿宋_GB2312" w:eastAsia="仿宋_GB2312" w:cs="仿宋_GB2312" w:hint="eastAsia"/>
          <w:sz w:val="32"/>
          <w:szCs w:val="32"/>
        </w:rPr>
        <w:t>的主要</w:t>
      </w:r>
      <w:r w:rsidRPr="005C30F0">
        <w:rPr>
          <w:rFonts w:ascii="仿宋_GB2312" w:eastAsia="仿宋_GB2312" w:cs="仿宋_GB2312" w:hint="eastAsia"/>
          <w:sz w:val="32"/>
          <w:szCs w:val="32"/>
        </w:rPr>
        <w:t>内容</w:t>
      </w:r>
    </w:p>
    <w:p w:rsidR="00621BFD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 w:rsidRPr="00BB7BBA">
        <w:t xml:space="preserve"> </w:t>
      </w:r>
      <w:r w:rsidRPr="00BB7BBA">
        <w:rPr>
          <w:rFonts w:ascii="仿宋_GB2312" w:eastAsia="仿宋_GB2312" w:cs="仿宋_GB2312" w:hint="eastAsia"/>
          <w:sz w:val="32"/>
          <w:szCs w:val="32"/>
        </w:rPr>
        <w:t>各单位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年重点目标</w:t>
      </w:r>
      <w:r w:rsidRPr="005C30F0">
        <w:rPr>
          <w:rFonts w:ascii="仿宋_GB2312" w:eastAsia="仿宋_GB2312" w:cs="仿宋_GB2312" w:hint="eastAsia"/>
          <w:sz w:val="32"/>
          <w:szCs w:val="32"/>
        </w:rPr>
        <w:t>任务完成情况，</w:t>
      </w:r>
      <w:r>
        <w:rPr>
          <w:rFonts w:ascii="仿宋_GB2312" w:eastAsia="仿宋_GB2312" w:cs="仿宋_GB2312" w:hint="eastAsia"/>
          <w:sz w:val="32"/>
          <w:szCs w:val="32"/>
        </w:rPr>
        <w:t>工作进展情况，未完成</w:t>
      </w:r>
      <w:r w:rsidRPr="005C30F0">
        <w:rPr>
          <w:rFonts w:ascii="仿宋_GB2312" w:eastAsia="仿宋_GB2312" w:cs="仿宋_GB2312" w:hint="eastAsia"/>
          <w:sz w:val="32"/>
          <w:szCs w:val="32"/>
        </w:rPr>
        <w:t>任务情况及其原因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5C30F0">
        <w:rPr>
          <w:rFonts w:ascii="仿宋_GB2312" w:eastAsia="仿宋_GB2312" w:cs="仿宋_GB2312" w:hint="eastAsia"/>
          <w:sz w:val="32"/>
          <w:szCs w:val="32"/>
        </w:rPr>
        <w:t>存在的问题</w:t>
      </w:r>
      <w:r>
        <w:rPr>
          <w:rFonts w:ascii="仿宋_GB2312" w:eastAsia="仿宋_GB2312" w:cs="仿宋_GB2312" w:hint="eastAsia"/>
          <w:sz w:val="32"/>
          <w:szCs w:val="32"/>
        </w:rPr>
        <w:t>及解决的办法</w:t>
      </w:r>
      <w:r w:rsidRPr="005C30F0">
        <w:rPr>
          <w:rFonts w:ascii="仿宋_GB2312" w:eastAsia="仿宋_GB2312" w:cs="仿宋_GB2312" w:hint="eastAsia"/>
          <w:sz w:val="32"/>
          <w:szCs w:val="32"/>
        </w:rPr>
        <w:t>。</w:t>
      </w:r>
    </w:p>
    <w:p w:rsidR="00621BFD" w:rsidRPr="005C30F0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各单位审核评估工作任务落实、存在问题及建议。</w:t>
      </w:r>
    </w:p>
    <w:p w:rsidR="00621BFD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各单位落实一岗双责、党风廉政建设责任制情况，工作中好的做法、存在问题及</w:t>
      </w:r>
      <w:r w:rsidR="00A457EC">
        <w:rPr>
          <w:rFonts w:ascii="仿宋_GB2312" w:eastAsia="仿宋_GB2312" w:cs="仿宋_GB2312" w:hint="eastAsia"/>
          <w:sz w:val="32"/>
          <w:szCs w:val="32"/>
        </w:rPr>
        <w:t>建议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621BFD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各单位工作特色和亮点（创新工作、标志成果等）。</w:t>
      </w:r>
    </w:p>
    <w:p w:rsidR="00621BFD" w:rsidRPr="005C30F0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 w:rsidRPr="005C30F0">
        <w:rPr>
          <w:rFonts w:ascii="仿宋_GB2312" w:eastAsia="仿宋_GB2312" w:cs="仿宋_GB2312" w:hint="eastAsia"/>
          <w:sz w:val="32"/>
          <w:szCs w:val="32"/>
        </w:rPr>
        <w:t>对</w:t>
      </w:r>
      <w:r>
        <w:rPr>
          <w:rFonts w:ascii="仿宋_GB2312" w:eastAsia="仿宋_GB2312" w:cs="仿宋_GB2312" w:hint="eastAsia"/>
          <w:sz w:val="32"/>
          <w:szCs w:val="32"/>
        </w:rPr>
        <w:t>学校</w:t>
      </w:r>
      <w:r w:rsidRPr="005C30F0">
        <w:rPr>
          <w:rFonts w:ascii="仿宋_GB2312" w:eastAsia="仿宋_GB2312" w:cs="仿宋_GB2312" w:hint="eastAsia"/>
          <w:sz w:val="32"/>
          <w:szCs w:val="32"/>
        </w:rPr>
        <w:t>工作的意见和建议。</w:t>
      </w:r>
    </w:p>
    <w:p w:rsidR="00621BFD" w:rsidRPr="005C30F0" w:rsidRDefault="00621BFD" w:rsidP="006A366D">
      <w:pPr>
        <w:spacing w:line="56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 w:rsidRPr="005C30F0">
        <w:rPr>
          <w:rFonts w:ascii="仿宋_GB2312" w:eastAsia="仿宋_GB2312" w:cs="仿宋_GB2312" w:hint="eastAsia"/>
          <w:sz w:val="32"/>
          <w:szCs w:val="32"/>
        </w:rPr>
        <w:t>（二）调研</w:t>
      </w:r>
      <w:r>
        <w:rPr>
          <w:rFonts w:ascii="仿宋_GB2312" w:eastAsia="仿宋_GB2312" w:cs="仿宋_GB2312" w:hint="eastAsia"/>
          <w:sz w:val="32"/>
          <w:szCs w:val="32"/>
        </w:rPr>
        <w:t>组织与</w:t>
      </w:r>
      <w:r w:rsidRPr="005C30F0">
        <w:rPr>
          <w:rFonts w:ascii="仿宋_GB2312" w:eastAsia="仿宋_GB2312" w:cs="仿宋_GB2312" w:hint="eastAsia"/>
          <w:sz w:val="32"/>
          <w:szCs w:val="32"/>
        </w:rPr>
        <w:t>形式</w:t>
      </w:r>
    </w:p>
    <w:p w:rsidR="00621BFD" w:rsidRDefault="00621BFD" w:rsidP="006A366D">
      <w:pPr>
        <w:spacing w:line="560" w:lineRule="exact"/>
        <w:ind w:firstLineChars="250" w:firstLine="8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调研分组</w:t>
      </w:r>
    </w:p>
    <w:p w:rsidR="00621BFD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成立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个调研组，各相关职能部门、院系负责人组成成员，设调研组长，由</w:t>
      </w:r>
      <w:r w:rsidRPr="005C30F0">
        <w:rPr>
          <w:rFonts w:ascii="仿宋_GB2312" w:eastAsia="仿宋_GB2312" w:cs="仿宋_GB2312" w:hint="eastAsia"/>
          <w:sz w:val="32"/>
          <w:szCs w:val="32"/>
        </w:rPr>
        <w:t>副校长带</w:t>
      </w:r>
      <w:r>
        <w:rPr>
          <w:rFonts w:ascii="仿宋_GB2312" w:eastAsia="仿宋_GB2312" w:cs="仿宋_GB2312" w:hint="eastAsia"/>
          <w:sz w:val="32"/>
          <w:szCs w:val="32"/>
        </w:rPr>
        <w:t>队，</w:t>
      </w:r>
      <w:r w:rsidRPr="005C30F0">
        <w:rPr>
          <w:rFonts w:ascii="仿宋_GB2312" w:eastAsia="仿宋_GB2312" w:cs="仿宋_GB2312" w:hint="eastAsia"/>
          <w:sz w:val="32"/>
          <w:szCs w:val="32"/>
        </w:rPr>
        <w:t>深入</w:t>
      </w:r>
      <w:r>
        <w:rPr>
          <w:rFonts w:ascii="仿宋_GB2312" w:eastAsia="仿宋_GB2312" w:cs="仿宋_GB2312" w:hint="eastAsia"/>
          <w:sz w:val="32"/>
          <w:szCs w:val="32"/>
        </w:rPr>
        <w:t>行政系统</w:t>
      </w:r>
      <w:r w:rsidRPr="005C30F0">
        <w:rPr>
          <w:rFonts w:ascii="仿宋_GB2312" w:eastAsia="仿宋_GB2312" w:cs="仿宋_GB2312" w:hint="eastAsia"/>
          <w:sz w:val="32"/>
          <w:szCs w:val="32"/>
        </w:rPr>
        <w:t>开展调研活动（分组名单见附件）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621BFD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．调研形式</w:t>
      </w:r>
    </w:p>
    <w:p w:rsidR="00621BFD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</w:t>
      </w:r>
      <w:r w:rsidRPr="005C30F0">
        <w:rPr>
          <w:rFonts w:ascii="仿宋_GB2312" w:eastAsia="仿宋_GB2312" w:cs="仿宋_GB2312" w:hint="eastAsia"/>
          <w:sz w:val="32"/>
          <w:szCs w:val="32"/>
        </w:rPr>
        <w:t>实地查看、个别访谈</w:t>
      </w:r>
      <w:r>
        <w:rPr>
          <w:rFonts w:ascii="仿宋_GB2312" w:eastAsia="仿宋_GB2312" w:cs="仿宋_GB2312" w:hint="eastAsia"/>
          <w:sz w:val="32"/>
          <w:szCs w:val="32"/>
        </w:rPr>
        <w:t>为主，以</w:t>
      </w:r>
      <w:r w:rsidRPr="005C30F0">
        <w:rPr>
          <w:rFonts w:ascii="仿宋_GB2312" w:eastAsia="仿宋_GB2312" w:cs="仿宋_GB2312" w:hint="eastAsia"/>
          <w:sz w:val="32"/>
          <w:szCs w:val="32"/>
        </w:rPr>
        <w:t>召开座谈会、听取工作汇报</w:t>
      </w:r>
      <w:r>
        <w:rPr>
          <w:rFonts w:ascii="仿宋_GB2312" w:eastAsia="仿宋_GB2312" w:cs="仿宋_GB2312" w:hint="eastAsia"/>
          <w:sz w:val="32"/>
          <w:szCs w:val="32"/>
        </w:rPr>
        <w:t>等为辅。</w:t>
      </w:r>
      <w:r w:rsidRPr="005C30F0">
        <w:rPr>
          <w:rFonts w:ascii="仿宋_GB2312" w:eastAsia="仿宋_GB2312" w:cs="仿宋_GB2312" w:hint="eastAsia"/>
          <w:sz w:val="32"/>
          <w:szCs w:val="32"/>
        </w:rPr>
        <w:t>其中</w:t>
      </w:r>
      <w:r>
        <w:rPr>
          <w:rFonts w:ascii="仿宋_GB2312" w:eastAsia="仿宋_GB2312" w:cs="仿宋_GB2312" w:hint="eastAsia"/>
          <w:sz w:val="32"/>
          <w:szCs w:val="32"/>
        </w:rPr>
        <w:t>，个别访谈、</w:t>
      </w:r>
      <w:r w:rsidRPr="004C7778">
        <w:rPr>
          <w:rFonts w:ascii="仿宋_GB2312" w:eastAsia="仿宋_GB2312" w:cs="仿宋_GB2312" w:hint="eastAsia"/>
          <w:sz w:val="32"/>
          <w:szCs w:val="32"/>
        </w:rPr>
        <w:t>实地查看</w:t>
      </w:r>
      <w:r>
        <w:rPr>
          <w:rFonts w:ascii="仿宋_GB2312" w:eastAsia="仿宋_GB2312" w:cs="仿宋_GB2312" w:hint="eastAsia"/>
          <w:sz w:val="32"/>
          <w:szCs w:val="32"/>
        </w:rPr>
        <w:t>为调研必选形式。调研组组长</w:t>
      </w:r>
      <w:r w:rsidRPr="003B56A2">
        <w:rPr>
          <w:rFonts w:ascii="仿宋_GB2312" w:eastAsia="仿宋_GB2312" w:cs="仿宋_GB2312" w:hint="eastAsia"/>
          <w:sz w:val="32"/>
          <w:szCs w:val="32"/>
        </w:rPr>
        <w:t>负责具体联络、服务、材料收集、整理及调研报告撰写等工作。</w:t>
      </w:r>
    </w:p>
    <w:p w:rsidR="00621BFD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E65DE">
        <w:rPr>
          <w:rFonts w:ascii="仿宋_GB2312" w:eastAsia="仿宋_GB2312" w:cs="仿宋_GB2312" w:hint="eastAsia"/>
          <w:sz w:val="32"/>
          <w:szCs w:val="32"/>
        </w:rPr>
        <w:t>别荣海校长组织召开</w:t>
      </w:r>
      <w:r>
        <w:rPr>
          <w:rFonts w:ascii="仿宋_GB2312" w:eastAsia="仿宋_GB2312" w:cs="仿宋_GB2312" w:hint="eastAsia"/>
          <w:sz w:val="32"/>
          <w:szCs w:val="32"/>
        </w:rPr>
        <w:t>行政部门负责人座谈会、学科学术带头人座谈会、学生座谈会，走访离退休</w:t>
      </w:r>
      <w:r w:rsidRPr="002E65DE">
        <w:rPr>
          <w:rFonts w:ascii="仿宋_GB2312" w:eastAsia="仿宋_GB2312" w:cs="仿宋_GB2312" w:hint="eastAsia"/>
          <w:sz w:val="32"/>
          <w:szCs w:val="32"/>
        </w:rPr>
        <w:t>老干部</w:t>
      </w:r>
      <w:r>
        <w:rPr>
          <w:rFonts w:ascii="仿宋_GB2312" w:eastAsia="仿宋_GB2312" w:cs="仿宋_GB2312" w:hint="eastAsia"/>
          <w:sz w:val="32"/>
          <w:szCs w:val="32"/>
        </w:rPr>
        <w:t>等</w:t>
      </w:r>
      <w:r w:rsidRPr="002E65DE">
        <w:rPr>
          <w:rFonts w:ascii="仿宋_GB2312" w:eastAsia="仿宋_GB2312" w:cs="仿宋_GB2312" w:hint="eastAsia"/>
          <w:sz w:val="32"/>
          <w:szCs w:val="32"/>
        </w:rPr>
        <w:t>，具体时间安排另行通知。</w:t>
      </w:r>
    </w:p>
    <w:p w:rsidR="00621BFD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5C30F0">
        <w:rPr>
          <w:rFonts w:ascii="仿宋_GB2312" w:eastAsia="仿宋_GB2312" w:cs="仿宋_GB2312" w:hint="eastAsia"/>
          <w:sz w:val="32"/>
          <w:szCs w:val="32"/>
        </w:rPr>
        <w:t>调研</w:t>
      </w:r>
      <w:r>
        <w:rPr>
          <w:rFonts w:ascii="仿宋_GB2312" w:eastAsia="仿宋_GB2312" w:cs="仿宋_GB2312" w:hint="eastAsia"/>
          <w:sz w:val="32"/>
          <w:szCs w:val="32"/>
        </w:rPr>
        <w:t>对象</w:t>
      </w:r>
    </w:p>
    <w:p w:rsidR="00621BFD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职能部门调研，一般应包括本部门科级以上干部；院</w:t>
      </w:r>
      <w:r w:rsidRPr="004447D5">
        <w:rPr>
          <w:rFonts w:ascii="仿宋_GB2312" w:eastAsia="仿宋_GB2312" w:cs="仿宋_GB2312" w:hint="eastAsia"/>
          <w:sz w:val="32"/>
          <w:szCs w:val="32"/>
        </w:rPr>
        <w:t>（系、部）</w:t>
      </w:r>
      <w:r>
        <w:rPr>
          <w:rFonts w:ascii="仿宋_GB2312" w:eastAsia="仿宋_GB2312" w:cs="仿宋_GB2312" w:hint="eastAsia"/>
          <w:sz w:val="32"/>
          <w:szCs w:val="32"/>
        </w:rPr>
        <w:t>调研，一般应包括</w:t>
      </w:r>
      <w:r w:rsidR="00005C4B">
        <w:rPr>
          <w:rFonts w:ascii="仿宋_GB2312" w:eastAsia="仿宋_GB2312" w:cs="仿宋_GB2312" w:hint="eastAsia"/>
          <w:sz w:val="32"/>
          <w:szCs w:val="32"/>
        </w:rPr>
        <w:t>本部门</w:t>
      </w:r>
      <w:r>
        <w:rPr>
          <w:rFonts w:ascii="仿宋_GB2312" w:eastAsia="仿宋_GB2312" w:cs="仿宋_GB2312" w:hint="eastAsia"/>
          <w:sz w:val="32"/>
          <w:szCs w:val="32"/>
        </w:rPr>
        <w:t>班子</w:t>
      </w:r>
      <w:r w:rsidRPr="005C30F0">
        <w:rPr>
          <w:rFonts w:ascii="仿宋_GB2312" w:eastAsia="仿宋_GB2312" w:cs="仿宋_GB2312" w:hint="eastAsia"/>
          <w:sz w:val="32"/>
          <w:szCs w:val="32"/>
        </w:rPr>
        <w:t>成员</w:t>
      </w:r>
      <w:r>
        <w:rPr>
          <w:rFonts w:ascii="仿宋_GB2312" w:eastAsia="仿宋_GB2312" w:cs="仿宋_GB2312" w:hint="eastAsia"/>
          <w:sz w:val="32"/>
          <w:szCs w:val="32"/>
        </w:rPr>
        <w:t>、科级干部</w:t>
      </w:r>
      <w:r w:rsidRPr="000E4A89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教研室主任、实验室（中心）主任或</w:t>
      </w:r>
      <w:r w:rsidRPr="005C30F0">
        <w:rPr>
          <w:rFonts w:ascii="仿宋_GB2312" w:eastAsia="仿宋_GB2312" w:cs="仿宋_GB2312" w:hint="eastAsia"/>
          <w:sz w:val="32"/>
          <w:szCs w:val="32"/>
        </w:rPr>
        <w:t>学科带头人、高层次人才代表</w:t>
      </w:r>
      <w:r>
        <w:rPr>
          <w:rFonts w:ascii="仿宋_GB2312" w:eastAsia="仿宋_GB2312" w:cs="仿宋_GB2312" w:hint="eastAsia"/>
          <w:sz w:val="32"/>
          <w:szCs w:val="32"/>
        </w:rPr>
        <w:t>、职工代表、辅导员、教师</w:t>
      </w:r>
      <w:r w:rsidRPr="005C30F0">
        <w:rPr>
          <w:rFonts w:ascii="仿宋_GB2312" w:eastAsia="仿宋_GB2312" w:cs="仿宋_GB2312" w:hint="eastAsia"/>
          <w:sz w:val="32"/>
          <w:szCs w:val="32"/>
        </w:rPr>
        <w:t>代表</w:t>
      </w:r>
      <w:r>
        <w:rPr>
          <w:rFonts w:ascii="仿宋_GB2312" w:eastAsia="仿宋_GB2312" w:cs="仿宋_GB2312" w:hint="eastAsia"/>
          <w:sz w:val="32"/>
          <w:szCs w:val="32"/>
        </w:rPr>
        <w:t>及其学生代表等；附属医院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临床学院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调研，一般应包括</w:t>
      </w:r>
      <w:r w:rsidR="00005C4B">
        <w:rPr>
          <w:rFonts w:ascii="仿宋_GB2312" w:eastAsia="仿宋_GB2312" w:cs="仿宋_GB2312" w:hint="eastAsia"/>
          <w:sz w:val="32"/>
          <w:szCs w:val="32"/>
        </w:rPr>
        <w:t>本部门</w:t>
      </w:r>
      <w:r>
        <w:rPr>
          <w:rFonts w:ascii="仿宋_GB2312" w:eastAsia="仿宋_GB2312" w:cs="仿宋_GB2312" w:hint="eastAsia"/>
          <w:sz w:val="32"/>
          <w:szCs w:val="32"/>
        </w:rPr>
        <w:t>领导班子</w:t>
      </w:r>
      <w:r w:rsidRPr="004447D5">
        <w:rPr>
          <w:rFonts w:ascii="仿宋_GB2312" w:eastAsia="仿宋_GB2312" w:cs="仿宋_GB2312" w:hint="eastAsia"/>
          <w:sz w:val="32"/>
          <w:szCs w:val="32"/>
        </w:rPr>
        <w:t>成员</w:t>
      </w:r>
      <w:r>
        <w:rPr>
          <w:rFonts w:ascii="仿宋_GB2312" w:eastAsia="仿宋_GB2312" w:cs="仿宋_GB2312" w:hint="eastAsia"/>
          <w:sz w:val="32"/>
          <w:szCs w:val="32"/>
        </w:rPr>
        <w:t>、科级干部、临床科室主任或学科带头人、高层次人才代表、</w:t>
      </w:r>
      <w:r w:rsidRPr="004447D5">
        <w:rPr>
          <w:rFonts w:ascii="仿宋_GB2312" w:eastAsia="仿宋_GB2312" w:cs="仿宋_GB2312" w:hint="eastAsia"/>
          <w:sz w:val="32"/>
          <w:szCs w:val="32"/>
        </w:rPr>
        <w:t>职工代表</w:t>
      </w:r>
      <w:r>
        <w:rPr>
          <w:rFonts w:ascii="仿宋_GB2312" w:eastAsia="仿宋_GB2312" w:cs="仿宋_GB2312" w:hint="eastAsia"/>
          <w:sz w:val="32"/>
          <w:szCs w:val="32"/>
        </w:rPr>
        <w:t>、医生代表、辅导员、</w:t>
      </w:r>
      <w:r w:rsidRPr="004447D5">
        <w:rPr>
          <w:rFonts w:ascii="仿宋_GB2312" w:eastAsia="仿宋_GB2312" w:cs="仿宋_GB2312" w:hint="eastAsia"/>
          <w:sz w:val="32"/>
          <w:szCs w:val="32"/>
        </w:rPr>
        <w:t>学生代表及其</w:t>
      </w:r>
      <w:r>
        <w:rPr>
          <w:rFonts w:ascii="仿宋_GB2312" w:eastAsia="仿宋_GB2312" w:cs="仿宋_GB2312" w:hint="eastAsia"/>
          <w:sz w:val="32"/>
          <w:szCs w:val="32"/>
        </w:rPr>
        <w:t>患者代表</w:t>
      </w:r>
      <w:r w:rsidRPr="004447D5">
        <w:rPr>
          <w:rFonts w:ascii="仿宋_GB2312" w:eastAsia="仿宋_GB2312" w:cs="仿宋_GB2312" w:hint="eastAsia"/>
          <w:sz w:val="32"/>
          <w:szCs w:val="32"/>
        </w:rPr>
        <w:t>等。</w:t>
      </w:r>
    </w:p>
    <w:p w:rsidR="00621BFD" w:rsidRPr="005C30F0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C30F0">
        <w:rPr>
          <w:rFonts w:ascii="仿宋_GB2312" w:eastAsia="仿宋_GB2312" w:cs="仿宋_GB2312" w:hint="eastAsia"/>
          <w:sz w:val="32"/>
          <w:szCs w:val="32"/>
        </w:rPr>
        <w:t>三、调研时间</w:t>
      </w:r>
    </w:p>
    <w:p w:rsidR="00621BFD" w:rsidRPr="004C7778" w:rsidRDefault="00621BFD" w:rsidP="006A366D">
      <w:pPr>
        <w:spacing w:line="56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 w:rsidRPr="005C30F0"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cs="仿宋_GB2312"/>
          <w:sz w:val="32"/>
          <w:szCs w:val="32"/>
        </w:rPr>
        <w:t>9</w:t>
      </w:r>
      <w:r w:rsidRPr="005C30F0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 w:rsidRPr="005C30F0">
        <w:rPr>
          <w:rFonts w:ascii="仿宋_GB2312" w:eastAsia="仿宋_GB2312" w:cs="仿宋_GB2312" w:hint="eastAsia"/>
          <w:sz w:val="32"/>
          <w:szCs w:val="32"/>
        </w:rPr>
        <w:t>－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12</w:t>
      </w:r>
      <w:r w:rsidRPr="005C30F0">
        <w:rPr>
          <w:rFonts w:ascii="仿宋_GB2312" w:eastAsia="仿宋_GB2312" w:cs="仿宋_GB2312" w:hint="eastAsia"/>
          <w:sz w:val="32"/>
          <w:szCs w:val="32"/>
        </w:rPr>
        <w:t>日</w:t>
      </w:r>
      <w:r w:rsidR="00A457EC">
        <w:rPr>
          <w:rFonts w:ascii="仿宋_GB2312" w:eastAsia="仿宋_GB2312" w:cs="仿宋_GB2312" w:hint="eastAsia"/>
          <w:sz w:val="32"/>
          <w:szCs w:val="32"/>
        </w:rPr>
        <w:t>。</w:t>
      </w:r>
      <w:bookmarkStart w:id="0" w:name="_GoBack"/>
      <w:bookmarkEnd w:id="0"/>
      <w:r w:rsidRPr="005C30F0">
        <w:rPr>
          <w:rFonts w:ascii="仿宋_GB2312" w:eastAsia="仿宋_GB2312" w:cs="仿宋_GB2312" w:hint="eastAsia"/>
          <w:sz w:val="32"/>
          <w:szCs w:val="32"/>
        </w:rPr>
        <w:t>具体</w:t>
      </w:r>
      <w:r>
        <w:rPr>
          <w:rFonts w:ascii="仿宋_GB2312" w:eastAsia="仿宋_GB2312" w:cs="仿宋_GB2312" w:hint="eastAsia"/>
          <w:sz w:val="32"/>
          <w:szCs w:val="32"/>
        </w:rPr>
        <w:t>调研日程，由各调研</w:t>
      </w:r>
      <w:r w:rsidRPr="005C30F0">
        <w:rPr>
          <w:rFonts w:ascii="仿宋_GB2312" w:eastAsia="仿宋_GB2312" w:cs="仿宋_GB2312" w:hint="eastAsia"/>
          <w:sz w:val="32"/>
          <w:szCs w:val="32"/>
        </w:rPr>
        <w:t>组</w:t>
      </w:r>
      <w:r>
        <w:rPr>
          <w:rFonts w:ascii="仿宋_GB2312" w:eastAsia="仿宋_GB2312" w:cs="仿宋_GB2312" w:hint="eastAsia"/>
          <w:sz w:val="32"/>
          <w:szCs w:val="32"/>
        </w:rPr>
        <w:t>长负责与调研部门沟通拟定，</w:t>
      </w:r>
      <w:r w:rsidRPr="005C30F0">
        <w:rPr>
          <w:rFonts w:ascii="仿宋_GB2312" w:eastAsia="仿宋_GB2312" w:cs="仿宋_GB2312" w:hint="eastAsia"/>
          <w:sz w:val="32"/>
          <w:szCs w:val="32"/>
        </w:rPr>
        <w:t>带队校领导确定</w:t>
      </w:r>
      <w:r>
        <w:rPr>
          <w:rFonts w:ascii="仿宋_GB2312" w:eastAsia="仿宋_GB2312" w:cs="仿宋_GB2312" w:hint="eastAsia"/>
          <w:sz w:val="32"/>
          <w:szCs w:val="32"/>
        </w:rPr>
        <w:t>实施</w:t>
      </w:r>
      <w:r w:rsidRPr="005C30F0">
        <w:rPr>
          <w:rFonts w:ascii="仿宋_GB2312" w:eastAsia="仿宋_GB2312" w:cs="仿宋_GB2312" w:hint="eastAsia"/>
          <w:sz w:val="32"/>
          <w:szCs w:val="32"/>
        </w:rPr>
        <w:t>。</w:t>
      </w:r>
    </w:p>
    <w:p w:rsidR="00621BFD" w:rsidRPr="005C30F0" w:rsidRDefault="00621BFD" w:rsidP="006A366D">
      <w:pPr>
        <w:spacing w:line="56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（二）学校</w:t>
      </w:r>
      <w:r w:rsidRPr="005C30F0">
        <w:rPr>
          <w:rFonts w:ascii="仿宋_GB2312" w:eastAsia="仿宋_GB2312" w:cs="仿宋_GB2312" w:hint="eastAsia"/>
          <w:sz w:val="32"/>
          <w:szCs w:val="32"/>
        </w:rPr>
        <w:t>召开校长办公会议</w:t>
      </w:r>
      <w:r>
        <w:rPr>
          <w:rFonts w:ascii="仿宋_GB2312" w:eastAsia="仿宋_GB2312" w:cs="仿宋_GB2312"/>
          <w:sz w:val="32"/>
          <w:szCs w:val="32"/>
        </w:rPr>
        <w:t>,</w:t>
      </w:r>
      <w:r w:rsidRPr="005C30F0">
        <w:rPr>
          <w:rFonts w:ascii="仿宋_GB2312" w:eastAsia="仿宋_GB2312" w:cs="仿宋_GB2312" w:hint="eastAsia"/>
          <w:sz w:val="32"/>
          <w:szCs w:val="32"/>
        </w:rPr>
        <w:t>专题</w:t>
      </w:r>
      <w:r>
        <w:rPr>
          <w:rFonts w:ascii="仿宋_GB2312" w:eastAsia="仿宋_GB2312" w:cs="仿宋_GB2312" w:hint="eastAsia"/>
          <w:sz w:val="32"/>
          <w:szCs w:val="32"/>
        </w:rPr>
        <w:t>听取调研情况汇报，</w:t>
      </w:r>
      <w:r w:rsidRPr="005C30F0">
        <w:rPr>
          <w:rFonts w:ascii="仿宋_GB2312" w:eastAsia="仿宋_GB2312" w:cs="仿宋_GB2312" w:hint="eastAsia"/>
          <w:sz w:val="32"/>
          <w:szCs w:val="32"/>
        </w:rPr>
        <w:t>研究</w:t>
      </w:r>
      <w:r>
        <w:rPr>
          <w:rFonts w:ascii="仿宋_GB2312" w:eastAsia="仿宋_GB2312" w:cs="仿宋_GB2312" w:hint="eastAsia"/>
          <w:sz w:val="32"/>
          <w:szCs w:val="32"/>
        </w:rPr>
        <w:t>调研中存在的问题及原因，切实解决制约学校转型发展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和师生关注的问题</w:t>
      </w:r>
      <w:r w:rsidRPr="005C30F0">
        <w:rPr>
          <w:rFonts w:ascii="仿宋_GB2312" w:eastAsia="仿宋_GB2312" w:cs="仿宋_GB2312" w:hint="eastAsia"/>
          <w:sz w:val="32"/>
          <w:szCs w:val="32"/>
        </w:rPr>
        <w:t>。</w:t>
      </w:r>
    </w:p>
    <w:p w:rsidR="00621BFD" w:rsidRPr="005C30F0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C30F0">
        <w:rPr>
          <w:rFonts w:ascii="仿宋_GB2312" w:eastAsia="仿宋_GB2312" w:cs="仿宋_GB2312" w:hint="eastAsia"/>
          <w:sz w:val="32"/>
          <w:szCs w:val="32"/>
        </w:rPr>
        <w:t>四、工作要求</w:t>
      </w:r>
    </w:p>
    <w:p w:rsidR="00621BFD" w:rsidRPr="005C30F0" w:rsidRDefault="00621BFD" w:rsidP="006A366D">
      <w:pPr>
        <w:spacing w:line="56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 w:rsidRPr="005C30F0">
        <w:rPr>
          <w:rFonts w:ascii="仿宋_GB2312" w:eastAsia="仿宋_GB2312" w:cs="仿宋_GB2312" w:hint="eastAsia"/>
          <w:sz w:val="32"/>
          <w:szCs w:val="32"/>
        </w:rPr>
        <w:t>（一）要提高认识，</w:t>
      </w:r>
      <w:r>
        <w:rPr>
          <w:rFonts w:ascii="仿宋_GB2312" w:eastAsia="仿宋_GB2312" w:cs="仿宋_GB2312" w:hint="eastAsia"/>
          <w:sz w:val="32"/>
          <w:szCs w:val="32"/>
        </w:rPr>
        <w:t>高度</w:t>
      </w:r>
      <w:r w:rsidRPr="005C30F0">
        <w:rPr>
          <w:rFonts w:ascii="仿宋_GB2312" w:eastAsia="仿宋_GB2312" w:cs="仿宋_GB2312" w:hint="eastAsia"/>
          <w:sz w:val="32"/>
          <w:szCs w:val="32"/>
        </w:rPr>
        <w:t>重视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5C30F0">
        <w:rPr>
          <w:rFonts w:ascii="仿宋_GB2312" w:eastAsia="仿宋_GB2312" w:cs="仿宋_GB2312" w:hint="eastAsia"/>
          <w:sz w:val="32"/>
          <w:szCs w:val="32"/>
        </w:rPr>
        <w:t>把此次调研</w:t>
      </w:r>
      <w:r>
        <w:rPr>
          <w:rFonts w:ascii="仿宋_GB2312" w:eastAsia="仿宋_GB2312" w:cs="仿宋_GB2312" w:hint="eastAsia"/>
          <w:sz w:val="32"/>
          <w:szCs w:val="32"/>
        </w:rPr>
        <w:t>活动作为“两学一做”</w:t>
      </w:r>
      <w:r w:rsidR="00A457EC">
        <w:rPr>
          <w:rFonts w:ascii="仿宋_GB2312" w:eastAsia="仿宋_GB2312" w:cs="仿宋_GB2312" w:hint="eastAsia"/>
          <w:sz w:val="32"/>
          <w:szCs w:val="32"/>
        </w:rPr>
        <w:t>专题教育</w:t>
      </w:r>
      <w:r>
        <w:rPr>
          <w:rFonts w:ascii="仿宋_GB2312" w:eastAsia="仿宋_GB2312" w:cs="仿宋_GB2312" w:hint="eastAsia"/>
          <w:sz w:val="32"/>
          <w:szCs w:val="32"/>
        </w:rPr>
        <w:t>的重要抓手</w:t>
      </w:r>
      <w:r w:rsidR="00A457EC">
        <w:rPr>
          <w:rFonts w:ascii="仿宋_GB2312" w:eastAsia="仿宋_GB2312" w:cs="仿宋_GB2312" w:hint="eastAsia"/>
          <w:sz w:val="32"/>
          <w:szCs w:val="32"/>
        </w:rPr>
        <w:t>，</w:t>
      </w:r>
      <w:r w:rsidR="006A366D">
        <w:rPr>
          <w:rFonts w:ascii="仿宋_GB2312" w:eastAsia="仿宋_GB2312" w:cs="仿宋_GB2312" w:hint="eastAsia"/>
          <w:sz w:val="32"/>
          <w:szCs w:val="32"/>
        </w:rPr>
        <w:t>本次调研,</w:t>
      </w:r>
      <w:r>
        <w:rPr>
          <w:rFonts w:ascii="仿宋_GB2312" w:eastAsia="仿宋_GB2312" w:cs="仿宋_GB2312" w:hint="eastAsia"/>
          <w:sz w:val="32"/>
          <w:szCs w:val="32"/>
        </w:rPr>
        <w:t>既是</w:t>
      </w:r>
      <w:r w:rsidR="006A366D">
        <w:rPr>
          <w:rFonts w:ascii="仿宋_GB2312" w:eastAsia="仿宋_GB2312" w:cs="仿宋_GB2312" w:hint="eastAsia"/>
          <w:sz w:val="32"/>
          <w:szCs w:val="32"/>
        </w:rPr>
        <w:t>一个</w:t>
      </w:r>
      <w:r>
        <w:rPr>
          <w:rFonts w:ascii="仿宋_GB2312" w:eastAsia="仿宋_GB2312" w:cs="仿宋_GB2312" w:hint="eastAsia"/>
          <w:sz w:val="32"/>
          <w:szCs w:val="32"/>
        </w:rPr>
        <w:t>学习</w:t>
      </w:r>
      <w:r w:rsidRPr="005C30F0">
        <w:rPr>
          <w:rFonts w:ascii="仿宋_GB2312" w:eastAsia="仿宋_GB2312" w:cs="仿宋_GB2312" w:hint="eastAsia"/>
          <w:sz w:val="32"/>
          <w:szCs w:val="32"/>
        </w:rPr>
        <w:t>教育</w:t>
      </w:r>
      <w:r>
        <w:rPr>
          <w:rFonts w:ascii="仿宋_GB2312" w:eastAsia="仿宋_GB2312" w:cs="仿宋_GB2312" w:hint="eastAsia"/>
          <w:sz w:val="32"/>
          <w:szCs w:val="32"/>
        </w:rPr>
        <w:t>过程，又是落实整改、</w:t>
      </w:r>
      <w:r w:rsidRPr="005C30F0">
        <w:rPr>
          <w:rFonts w:ascii="仿宋_GB2312" w:eastAsia="仿宋_GB2312" w:cs="仿宋_GB2312" w:hint="eastAsia"/>
          <w:sz w:val="32"/>
          <w:szCs w:val="32"/>
        </w:rPr>
        <w:t>转变作风的过程，</w:t>
      </w:r>
      <w:r w:rsidR="006A366D">
        <w:rPr>
          <w:rFonts w:ascii="仿宋_GB2312" w:eastAsia="仿宋_GB2312" w:cs="仿宋_GB2312" w:hint="eastAsia"/>
          <w:sz w:val="32"/>
          <w:szCs w:val="32"/>
        </w:rPr>
        <w:t>要</w:t>
      </w:r>
      <w:r>
        <w:rPr>
          <w:rFonts w:ascii="仿宋_GB2312" w:eastAsia="仿宋_GB2312" w:cs="仿宋_GB2312" w:hint="eastAsia"/>
          <w:sz w:val="32"/>
          <w:szCs w:val="32"/>
        </w:rPr>
        <w:t>切实把调研活动做实、做深、做好</w:t>
      </w:r>
      <w:r w:rsidRPr="005C30F0">
        <w:rPr>
          <w:rFonts w:ascii="仿宋_GB2312" w:eastAsia="仿宋_GB2312" w:cs="仿宋_GB2312" w:hint="eastAsia"/>
          <w:sz w:val="32"/>
          <w:szCs w:val="32"/>
        </w:rPr>
        <w:t>。</w:t>
      </w:r>
    </w:p>
    <w:p w:rsidR="00621BFD" w:rsidRPr="005C30F0" w:rsidRDefault="00621BFD" w:rsidP="006A366D">
      <w:pPr>
        <w:spacing w:line="56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Pr="005C30F0">
        <w:rPr>
          <w:rFonts w:ascii="仿宋_GB2312" w:eastAsia="仿宋_GB2312" w:cs="仿宋_GB2312" w:hint="eastAsia"/>
          <w:sz w:val="32"/>
          <w:szCs w:val="32"/>
        </w:rPr>
        <w:t>要</w:t>
      </w:r>
      <w:r>
        <w:rPr>
          <w:rFonts w:ascii="仿宋_GB2312" w:eastAsia="仿宋_GB2312" w:cs="仿宋_GB2312" w:hint="eastAsia"/>
          <w:sz w:val="32"/>
          <w:szCs w:val="32"/>
        </w:rPr>
        <w:t>认真组织，确保实效。按照调研活动要求，</w:t>
      </w:r>
      <w:r w:rsidRPr="005C30F0">
        <w:rPr>
          <w:rFonts w:ascii="仿宋_GB2312" w:eastAsia="仿宋_GB2312" w:cs="仿宋_GB2312" w:hint="eastAsia"/>
          <w:sz w:val="32"/>
          <w:szCs w:val="32"/>
        </w:rPr>
        <w:t>认真</w:t>
      </w:r>
      <w:r>
        <w:rPr>
          <w:rFonts w:ascii="仿宋_GB2312" w:eastAsia="仿宋_GB2312" w:cs="仿宋_GB2312" w:hint="eastAsia"/>
          <w:sz w:val="32"/>
          <w:szCs w:val="32"/>
        </w:rPr>
        <w:t>制定</w:t>
      </w:r>
      <w:r w:rsidRPr="005C30F0">
        <w:rPr>
          <w:rFonts w:ascii="仿宋_GB2312" w:eastAsia="仿宋_GB2312" w:cs="仿宋_GB2312" w:hint="eastAsia"/>
          <w:sz w:val="32"/>
          <w:szCs w:val="32"/>
        </w:rPr>
        <w:t>调研活动</w:t>
      </w:r>
      <w:r>
        <w:rPr>
          <w:rFonts w:ascii="仿宋_GB2312" w:eastAsia="仿宋_GB2312" w:cs="仿宋_GB2312" w:hint="eastAsia"/>
          <w:sz w:val="32"/>
          <w:szCs w:val="32"/>
        </w:rPr>
        <w:t>方案，</w:t>
      </w:r>
      <w:r w:rsidRPr="005C30F0">
        <w:rPr>
          <w:rFonts w:ascii="仿宋_GB2312" w:eastAsia="仿宋_GB2312" w:cs="仿宋_GB2312" w:hint="eastAsia"/>
          <w:sz w:val="32"/>
          <w:szCs w:val="32"/>
        </w:rPr>
        <w:t>不流于形式</w:t>
      </w:r>
      <w:r>
        <w:rPr>
          <w:rFonts w:ascii="仿宋_GB2312" w:eastAsia="仿宋_GB2312" w:cs="仿宋_GB2312" w:hint="eastAsia"/>
          <w:sz w:val="32"/>
          <w:szCs w:val="32"/>
        </w:rPr>
        <w:t>，确保调研人员、</w:t>
      </w:r>
      <w:r w:rsidRPr="005C30F0">
        <w:rPr>
          <w:rFonts w:ascii="仿宋_GB2312" w:eastAsia="仿宋_GB2312" w:cs="仿宋_GB2312" w:hint="eastAsia"/>
          <w:sz w:val="32"/>
          <w:szCs w:val="32"/>
        </w:rPr>
        <w:t>时间</w:t>
      </w:r>
      <w:r>
        <w:rPr>
          <w:rFonts w:ascii="仿宋_GB2312" w:eastAsia="仿宋_GB2312" w:cs="仿宋_GB2312" w:hint="eastAsia"/>
          <w:sz w:val="32"/>
          <w:szCs w:val="32"/>
        </w:rPr>
        <w:t>、内容到位，取得明显实效</w:t>
      </w:r>
      <w:r w:rsidRPr="005C30F0">
        <w:rPr>
          <w:rFonts w:ascii="仿宋_GB2312" w:eastAsia="仿宋_GB2312" w:cs="仿宋_GB2312" w:hint="eastAsia"/>
          <w:sz w:val="32"/>
          <w:szCs w:val="32"/>
        </w:rPr>
        <w:t>。</w:t>
      </w:r>
    </w:p>
    <w:p w:rsidR="00621BFD" w:rsidRPr="00FA6D6A" w:rsidRDefault="00621BFD" w:rsidP="006A366D">
      <w:pPr>
        <w:spacing w:line="56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 w:rsidRPr="005C30F0">
        <w:rPr>
          <w:rFonts w:ascii="仿宋_GB2312" w:eastAsia="仿宋_GB2312" w:cs="仿宋_GB2312" w:hint="eastAsia"/>
          <w:sz w:val="32"/>
          <w:szCs w:val="32"/>
        </w:rPr>
        <w:t>（三）要</w:t>
      </w:r>
      <w:r>
        <w:rPr>
          <w:rFonts w:ascii="仿宋_GB2312" w:eastAsia="仿宋_GB2312" w:cs="仿宋_GB2312" w:hint="eastAsia"/>
          <w:sz w:val="32"/>
          <w:szCs w:val="32"/>
        </w:rPr>
        <w:t>认真总结分析</w:t>
      </w:r>
      <w:r w:rsidRPr="005C30F0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撰写</w:t>
      </w:r>
      <w:r w:rsidRPr="005C30F0">
        <w:rPr>
          <w:rFonts w:ascii="仿宋_GB2312" w:eastAsia="仿宋_GB2312" w:cs="仿宋_GB2312" w:hint="eastAsia"/>
          <w:sz w:val="32"/>
          <w:szCs w:val="32"/>
        </w:rPr>
        <w:t>高</w:t>
      </w:r>
      <w:r>
        <w:rPr>
          <w:rFonts w:ascii="仿宋_GB2312" w:eastAsia="仿宋_GB2312" w:cs="仿宋_GB2312" w:hint="eastAsia"/>
          <w:sz w:val="32"/>
          <w:szCs w:val="32"/>
        </w:rPr>
        <w:t>质量</w:t>
      </w:r>
      <w:r w:rsidRPr="005C30F0">
        <w:rPr>
          <w:rFonts w:ascii="仿宋_GB2312" w:eastAsia="仿宋_GB2312" w:cs="仿宋_GB2312" w:hint="eastAsia"/>
          <w:sz w:val="32"/>
          <w:szCs w:val="32"/>
        </w:rPr>
        <w:t>调研</w:t>
      </w:r>
      <w:r>
        <w:rPr>
          <w:rFonts w:ascii="仿宋_GB2312" w:eastAsia="仿宋_GB2312" w:cs="仿宋_GB2312" w:hint="eastAsia"/>
          <w:sz w:val="32"/>
          <w:szCs w:val="32"/>
        </w:rPr>
        <w:t>报告。各组要认真</w:t>
      </w:r>
      <w:r w:rsidRPr="005C30F0">
        <w:rPr>
          <w:rFonts w:ascii="仿宋_GB2312" w:eastAsia="仿宋_GB2312" w:cs="仿宋_GB2312" w:hint="eastAsia"/>
          <w:sz w:val="32"/>
          <w:szCs w:val="32"/>
        </w:rPr>
        <w:t>梳理和分析收集到的意见和建议，明确</w:t>
      </w:r>
      <w:r>
        <w:rPr>
          <w:rFonts w:ascii="仿宋_GB2312" w:eastAsia="仿宋_GB2312" w:cs="仿宋_GB2312" w:hint="eastAsia"/>
          <w:sz w:val="32"/>
          <w:szCs w:val="32"/>
        </w:rPr>
        <w:t>学校转型</w:t>
      </w:r>
      <w:r w:rsidRPr="005C30F0">
        <w:rPr>
          <w:rFonts w:ascii="仿宋_GB2312" w:eastAsia="仿宋_GB2312" w:cs="仿宋_GB2312" w:hint="eastAsia"/>
          <w:sz w:val="32"/>
          <w:szCs w:val="32"/>
        </w:rPr>
        <w:t>发展中存在的共性和个性问题，为</w:t>
      </w:r>
      <w:r>
        <w:rPr>
          <w:rFonts w:ascii="仿宋_GB2312" w:eastAsia="仿宋_GB2312" w:cs="仿宋_GB2312" w:hint="eastAsia"/>
          <w:sz w:val="32"/>
          <w:szCs w:val="32"/>
        </w:rPr>
        <w:t>问题整改提出合理化建议，供</w:t>
      </w:r>
      <w:r w:rsidRPr="005C30F0">
        <w:rPr>
          <w:rFonts w:ascii="仿宋_GB2312" w:eastAsia="仿宋_GB2312" w:cs="仿宋_GB2312" w:hint="eastAsia"/>
          <w:sz w:val="32"/>
          <w:szCs w:val="32"/>
        </w:rPr>
        <w:t>决策</w:t>
      </w:r>
      <w:r>
        <w:rPr>
          <w:rFonts w:ascii="仿宋_GB2312" w:eastAsia="仿宋_GB2312" w:cs="仿宋_GB2312" w:hint="eastAsia"/>
          <w:sz w:val="32"/>
          <w:szCs w:val="32"/>
        </w:rPr>
        <w:t>参考</w:t>
      </w:r>
      <w:r w:rsidRPr="005C30F0">
        <w:rPr>
          <w:rFonts w:ascii="仿宋_GB2312" w:eastAsia="仿宋_GB2312" w:cs="仿宋_GB2312" w:hint="eastAsia"/>
          <w:sz w:val="32"/>
          <w:szCs w:val="32"/>
        </w:rPr>
        <w:t>。</w:t>
      </w:r>
    </w:p>
    <w:p w:rsidR="00621BFD" w:rsidRDefault="00621BFD" w:rsidP="006A366D">
      <w:pPr>
        <w:spacing w:line="56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（四）各</w:t>
      </w:r>
      <w:r w:rsidRPr="005C30F0">
        <w:rPr>
          <w:rFonts w:ascii="仿宋_GB2312" w:eastAsia="仿宋_GB2312" w:cs="仿宋_GB2312" w:hint="eastAsia"/>
          <w:sz w:val="32"/>
          <w:szCs w:val="32"/>
        </w:rPr>
        <w:t>组长</w:t>
      </w:r>
      <w:r w:rsidR="006A366D">
        <w:rPr>
          <w:rFonts w:ascii="仿宋_GB2312" w:eastAsia="仿宋_GB2312" w:cs="仿宋_GB2312" w:hint="eastAsia"/>
          <w:sz w:val="32"/>
          <w:szCs w:val="32"/>
        </w:rPr>
        <w:t>要</w:t>
      </w:r>
      <w:r>
        <w:rPr>
          <w:rFonts w:ascii="仿宋_GB2312" w:eastAsia="仿宋_GB2312" w:cs="仿宋_GB2312" w:hint="eastAsia"/>
          <w:sz w:val="32"/>
          <w:szCs w:val="32"/>
        </w:rPr>
        <w:t>认真组织</w:t>
      </w:r>
      <w:r w:rsidR="005D33BA"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做好与调研单位</w:t>
      </w:r>
      <w:r w:rsidR="006A366D">
        <w:rPr>
          <w:rFonts w:ascii="仿宋_GB2312" w:eastAsia="仿宋_GB2312" w:cs="仿宋_GB2312" w:hint="eastAsia"/>
          <w:sz w:val="32"/>
          <w:szCs w:val="32"/>
        </w:rPr>
        <w:t>的</w:t>
      </w:r>
      <w:r>
        <w:rPr>
          <w:rFonts w:ascii="仿宋_GB2312" w:eastAsia="仿宋_GB2312" w:cs="仿宋_GB2312" w:hint="eastAsia"/>
          <w:sz w:val="32"/>
          <w:szCs w:val="32"/>
        </w:rPr>
        <w:t>沟通协调，确定调研时间安排</w:t>
      </w:r>
      <w:r w:rsidR="00112A8A">
        <w:rPr>
          <w:rFonts w:ascii="仿宋_GB2312" w:eastAsia="仿宋_GB2312" w:cs="仿宋_GB2312" w:hint="eastAsia"/>
          <w:sz w:val="32"/>
          <w:szCs w:val="32"/>
        </w:rPr>
        <w:t>和小组调研方案</w:t>
      </w:r>
      <w:r>
        <w:rPr>
          <w:rFonts w:ascii="仿宋_GB2312" w:eastAsia="仿宋_GB2312" w:cs="仿宋_GB2312" w:hint="eastAsia"/>
          <w:sz w:val="32"/>
          <w:szCs w:val="32"/>
        </w:rPr>
        <w:t>，做好调研记录，</w:t>
      </w:r>
      <w:r w:rsidRPr="005C30F0">
        <w:rPr>
          <w:rFonts w:ascii="仿宋_GB2312" w:eastAsia="仿宋_GB2312" w:cs="仿宋_GB2312" w:hint="eastAsia"/>
          <w:sz w:val="32"/>
          <w:szCs w:val="32"/>
        </w:rPr>
        <w:t>撰写调研报告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5C30F0">
        <w:rPr>
          <w:rFonts w:ascii="仿宋_GB2312" w:eastAsia="仿宋_GB2312" w:cs="仿宋_GB2312" w:hint="eastAsia"/>
          <w:sz w:val="32"/>
          <w:szCs w:val="32"/>
        </w:rPr>
        <w:t>于</w:t>
      </w:r>
      <w:r>
        <w:rPr>
          <w:rFonts w:ascii="仿宋_GB2312" w:eastAsia="仿宋_GB2312" w:cs="仿宋_GB2312"/>
          <w:sz w:val="32"/>
          <w:szCs w:val="32"/>
        </w:rPr>
        <w:t>10</w:t>
      </w:r>
      <w:r w:rsidRPr="005C30F0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15</w:t>
      </w:r>
      <w:r w:rsidRPr="005C30F0">
        <w:rPr>
          <w:rFonts w:ascii="仿宋_GB2312" w:eastAsia="仿宋_GB2312" w:cs="仿宋_GB2312" w:hint="eastAsia"/>
          <w:sz w:val="32"/>
          <w:szCs w:val="32"/>
        </w:rPr>
        <w:t>日前将</w:t>
      </w:r>
      <w:r>
        <w:rPr>
          <w:rFonts w:ascii="仿宋_GB2312" w:eastAsia="仿宋_GB2312" w:cs="仿宋_GB2312" w:hint="eastAsia"/>
          <w:sz w:val="32"/>
          <w:szCs w:val="32"/>
        </w:rPr>
        <w:t>电子版</w:t>
      </w:r>
      <w:r w:rsidRPr="005C30F0">
        <w:rPr>
          <w:rFonts w:ascii="仿宋_GB2312" w:eastAsia="仿宋_GB2312" w:cs="仿宋_GB2312" w:hint="eastAsia"/>
          <w:sz w:val="32"/>
          <w:szCs w:val="32"/>
        </w:rPr>
        <w:t>调研报告</w:t>
      </w:r>
      <w:r>
        <w:rPr>
          <w:rFonts w:ascii="仿宋_GB2312" w:eastAsia="仿宋_GB2312" w:cs="仿宋_GB2312" w:hint="eastAsia"/>
          <w:sz w:val="32"/>
          <w:szCs w:val="32"/>
        </w:rPr>
        <w:t>发送至</w:t>
      </w:r>
      <w:r w:rsidRPr="005C30F0">
        <w:rPr>
          <w:rFonts w:ascii="仿宋_GB2312" w:eastAsia="仿宋_GB2312" w:cs="仿宋_GB2312" w:hint="eastAsia"/>
          <w:sz w:val="32"/>
          <w:szCs w:val="32"/>
        </w:rPr>
        <w:t>校长办公室</w:t>
      </w:r>
      <w:r>
        <w:rPr>
          <w:rFonts w:ascii="仿宋_GB2312" w:eastAsia="仿宋_GB2312" w:cs="仿宋_GB2312" w:hint="eastAsia"/>
          <w:sz w:val="32"/>
          <w:szCs w:val="32"/>
        </w:rPr>
        <w:t>信箱</w:t>
      </w:r>
      <w:hyperlink r:id="rId7" w:history="1">
        <w:r w:rsidRPr="00DE07AF">
          <w:rPr>
            <w:rStyle w:val="a5"/>
            <w:rFonts w:ascii="仿宋_GB2312" w:eastAsia="仿宋_GB2312" w:cs="仿宋_GB2312"/>
            <w:sz w:val="32"/>
            <w:szCs w:val="32"/>
          </w:rPr>
          <w:t>yzbgs@xxmu.edu.cn</w:t>
        </w:r>
      </w:hyperlink>
      <w:r>
        <w:rPr>
          <w:rFonts w:ascii="仿宋_GB2312" w:eastAsia="仿宋_GB2312" w:cs="仿宋_GB2312" w:hint="eastAsia"/>
          <w:sz w:val="32"/>
          <w:szCs w:val="32"/>
        </w:rPr>
        <w:t>。同时，将纸质版调研报告交至校长办公室督查科（行政楼</w:t>
      </w:r>
      <w:r>
        <w:rPr>
          <w:rFonts w:ascii="仿宋_GB2312" w:eastAsia="仿宋_GB2312" w:cs="仿宋_GB2312"/>
          <w:sz w:val="32"/>
          <w:szCs w:val="32"/>
        </w:rPr>
        <w:t>22</w:t>
      </w:r>
      <w:r w:rsidR="006A366D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房间）</w:t>
      </w:r>
      <w:r w:rsidRPr="005C30F0">
        <w:rPr>
          <w:rFonts w:ascii="仿宋_GB2312" w:eastAsia="仿宋_GB2312" w:cs="仿宋_GB2312" w:hint="eastAsia"/>
          <w:sz w:val="32"/>
          <w:szCs w:val="32"/>
        </w:rPr>
        <w:t>汇总。</w:t>
      </w:r>
    </w:p>
    <w:p w:rsidR="00621BFD" w:rsidRPr="005C30F0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校长办公室联系人：马巧双、孙国鹏，办公电话：</w:t>
      </w:r>
      <w:r>
        <w:rPr>
          <w:rFonts w:ascii="仿宋_GB2312" w:eastAsia="仿宋_GB2312" w:cs="仿宋_GB2312"/>
          <w:sz w:val="32"/>
          <w:szCs w:val="32"/>
        </w:rPr>
        <w:t>3029489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3831011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621BFD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C30F0">
        <w:rPr>
          <w:rFonts w:ascii="仿宋_GB2312" w:eastAsia="仿宋_GB2312" w:cs="仿宋_GB2312" w:hint="eastAsia"/>
          <w:sz w:val="32"/>
          <w:szCs w:val="32"/>
        </w:rPr>
        <w:t>附件：调研活动分组人员名单</w:t>
      </w:r>
    </w:p>
    <w:p w:rsidR="00621BFD" w:rsidRDefault="00621BFD" w:rsidP="006A366D">
      <w:pPr>
        <w:spacing w:line="560" w:lineRule="exact"/>
        <w:ind w:firstLineChars="1300" w:firstLine="4160"/>
        <w:rPr>
          <w:rFonts w:ascii="仿宋_GB2312" w:eastAsia="仿宋_GB2312" w:cs="Times New Roman"/>
          <w:sz w:val="32"/>
          <w:szCs w:val="32"/>
        </w:rPr>
      </w:pPr>
    </w:p>
    <w:p w:rsidR="00621BFD" w:rsidRDefault="00621BFD" w:rsidP="006A366D">
      <w:pPr>
        <w:spacing w:line="560" w:lineRule="exact"/>
        <w:ind w:firstLineChars="1300" w:firstLine="4160"/>
        <w:rPr>
          <w:rFonts w:ascii="仿宋_GB2312" w:eastAsia="仿宋_GB2312" w:cs="Times New Roman"/>
          <w:sz w:val="32"/>
          <w:szCs w:val="32"/>
        </w:rPr>
      </w:pPr>
    </w:p>
    <w:p w:rsidR="00621BFD" w:rsidRDefault="00621BFD" w:rsidP="00A21314">
      <w:pPr>
        <w:ind w:firstLineChars="1500" w:firstLine="4800"/>
        <w:rPr>
          <w:rFonts w:ascii="仿宋_GB2312" w:eastAsia="仿宋_GB2312" w:cs="Times New Roman"/>
          <w:sz w:val="32"/>
          <w:szCs w:val="32"/>
        </w:rPr>
      </w:pPr>
      <w:r w:rsidRPr="005C30F0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6</w:t>
      </w:r>
      <w:r w:rsidRPr="005C30F0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9</w:t>
      </w:r>
      <w:r w:rsidRPr="005C30F0">
        <w:rPr>
          <w:rFonts w:ascii="仿宋_GB2312" w:eastAsia="仿宋_GB2312" w:cs="仿宋_GB2312" w:hint="eastAsia"/>
          <w:sz w:val="32"/>
          <w:szCs w:val="32"/>
        </w:rPr>
        <w:t>月</w:t>
      </w:r>
      <w:r w:rsidR="00A21314">
        <w:rPr>
          <w:rFonts w:ascii="仿宋_GB2312" w:eastAsia="仿宋_GB2312" w:cs="仿宋_GB2312" w:hint="eastAsia"/>
          <w:sz w:val="32"/>
          <w:szCs w:val="32"/>
        </w:rPr>
        <w:t>12</w:t>
      </w:r>
      <w:r w:rsidRPr="005C30F0">
        <w:rPr>
          <w:rFonts w:ascii="仿宋_GB2312" w:eastAsia="仿宋_GB2312" w:cs="仿宋_GB2312" w:hint="eastAsia"/>
          <w:sz w:val="32"/>
          <w:szCs w:val="32"/>
        </w:rPr>
        <w:t>日</w:t>
      </w:r>
    </w:p>
    <w:p w:rsidR="00621BFD" w:rsidRPr="00E70F26" w:rsidRDefault="00621BFD" w:rsidP="00844A25">
      <w:pPr>
        <w:spacing w:before="200" w:after="200" w:line="560" w:lineRule="exact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lastRenderedPageBreak/>
        <w:t>附件</w:t>
      </w:r>
      <w:r w:rsidRPr="00E70F26">
        <w:rPr>
          <w:rFonts w:ascii="仿宋_GB2312" w:eastAsia="仿宋_GB2312" w:cs="仿宋_GB2312"/>
          <w:sz w:val="32"/>
          <w:szCs w:val="32"/>
        </w:rPr>
        <w:t>1</w:t>
      </w:r>
      <w:r w:rsidRPr="00E70F26">
        <w:rPr>
          <w:rFonts w:ascii="仿宋_GB2312" w:eastAsia="仿宋_GB2312" w:cs="仿宋_GB2312" w:hint="eastAsia"/>
          <w:sz w:val="32"/>
          <w:szCs w:val="32"/>
        </w:rPr>
        <w:t>：调研活动分组人员名单</w:t>
      </w:r>
    </w:p>
    <w:p w:rsidR="00621BFD" w:rsidRPr="004B6C02" w:rsidRDefault="00621BFD" w:rsidP="00844A25">
      <w:pPr>
        <w:spacing w:before="200" w:after="200" w:line="56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 w:rsidRPr="004B6C02">
        <w:rPr>
          <w:rFonts w:ascii="方正小标宋简体" w:eastAsia="方正小标宋简体" w:cs="方正小标宋简体" w:hint="eastAsia"/>
          <w:sz w:val="32"/>
          <w:szCs w:val="32"/>
        </w:rPr>
        <w:t>调研一组</w:t>
      </w:r>
    </w:p>
    <w:p w:rsidR="00621BFD" w:rsidRPr="00E70F26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带队校领导：郭志坤</w:t>
      </w:r>
    </w:p>
    <w:p w:rsidR="00621BFD" w:rsidRPr="00E70F26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组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长：丰慧根</w:t>
      </w:r>
    </w:p>
    <w:p w:rsidR="00621BFD" w:rsidRPr="00E70F26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成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员：（以姓氏笔画为序）</w:t>
      </w:r>
    </w:p>
    <w:p w:rsidR="00621BFD" w:rsidRDefault="00621BFD" w:rsidP="006A366D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于连发</w:t>
      </w:r>
      <w:r w:rsidR="00851644">
        <w:rPr>
          <w:rFonts w:ascii="仿宋_GB2312" w:eastAsia="仿宋_GB2312" w:cs="仿宋_GB2312"/>
          <w:sz w:val="32"/>
          <w:szCs w:val="32"/>
        </w:rPr>
        <w:t xml:space="preserve">  </w:t>
      </w:r>
      <w:r w:rsidR="00756FE2">
        <w:rPr>
          <w:rFonts w:ascii="仿宋_GB2312" w:eastAsia="仿宋_GB2312" w:cs="仿宋_GB2312" w:hint="eastAsia"/>
          <w:sz w:val="32"/>
          <w:szCs w:val="32"/>
        </w:rPr>
        <w:t>姚利</w:t>
      </w:r>
      <w:r w:rsidR="005D33BA">
        <w:rPr>
          <w:rFonts w:ascii="仿宋_GB2312" w:eastAsia="仿宋_GB2312" w:cs="仿宋_GB2312" w:hint="eastAsia"/>
          <w:sz w:val="32"/>
          <w:szCs w:val="32"/>
        </w:rPr>
        <w:t>国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卢光洲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="00851644" w:rsidRPr="00851644">
        <w:rPr>
          <w:rFonts w:ascii="仿宋_GB2312" w:eastAsia="仿宋_GB2312" w:cs="仿宋_GB2312" w:hint="eastAsia"/>
          <w:sz w:val="32"/>
          <w:szCs w:val="32"/>
        </w:rPr>
        <w:t>刘安田</w:t>
      </w:r>
      <w:r w:rsidR="00851644">
        <w:rPr>
          <w:rFonts w:ascii="仿宋_GB2312" w:eastAsia="仿宋_GB2312" w:cs="仿宋_GB2312" w:hint="eastAsia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苏晓林</w:t>
      </w:r>
      <w:r w:rsidR="00851644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="00A81B52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E70F26">
        <w:rPr>
          <w:rFonts w:ascii="仿宋_GB2312" w:eastAsia="仿宋_GB2312" w:cs="仿宋_GB2312" w:hint="eastAsia"/>
          <w:sz w:val="32"/>
          <w:szCs w:val="32"/>
        </w:rPr>
        <w:t>杨国平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 w:rsidR="00621BFD" w:rsidRPr="002A2A52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b/>
          <w:bCs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调研单位：院长办公室、发展规划处、</w:t>
      </w:r>
      <w:r w:rsidR="005D33BA" w:rsidRPr="005D33BA">
        <w:rPr>
          <w:rFonts w:ascii="仿宋_GB2312" w:eastAsia="仿宋_GB2312" w:cs="仿宋_GB2312" w:hint="eastAsia"/>
          <w:sz w:val="32"/>
          <w:szCs w:val="32"/>
        </w:rPr>
        <w:t>财务处、</w:t>
      </w:r>
      <w:r w:rsidR="00662E53" w:rsidRPr="00E70F26">
        <w:rPr>
          <w:rFonts w:ascii="仿宋_GB2312" w:eastAsia="仿宋_GB2312" w:cs="仿宋_GB2312" w:hint="eastAsia"/>
          <w:sz w:val="32"/>
          <w:szCs w:val="32"/>
        </w:rPr>
        <w:t>学科建设办公室、</w:t>
      </w:r>
      <w:r w:rsidRPr="00E70F26">
        <w:rPr>
          <w:rFonts w:ascii="仿宋_GB2312" w:eastAsia="仿宋_GB2312" w:cs="仿宋_GB2312" w:hint="eastAsia"/>
          <w:sz w:val="32"/>
          <w:szCs w:val="32"/>
        </w:rPr>
        <w:t>科技处、基础医学院、公共卫生学院、</w:t>
      </w:r>
      <w:r>
        <w:rPr>
          <w:rFonts w:ascii="仿宋_GB2312" w:eastAsia="仿宋_GB2312" w:cs="仿宋_GB2312" w:hint="eastAsia"/>
          <w:sz w:val="32"/>
          <w:szCs w:val="32"/>
        </w:rPr>
        <w:t>生命科学技术学院、</w:t>
      </w:r>
      <w:r w:rsidRPr="007C51E2">
        <w:rPr>
          <w:rFonts w:ascii="仿宋_GB2312" w:eastAsia="仿宋_GB2312" w:cs="仿宋_GB2312" w:hint="eastAsia"/>
          <w:sz w:val="32"/>
          <w:szCs w:val="32"/>
        </w:rPr>
        <w:t>附属中心医院（第四临床学院）</w:t>
      </w:r>
    </w:p>
    <w:p w:rsidR="00621BFD" w:rsidRPr="004B6C02" w:rsidRDefault="00621BFD" w:rsidP="00844A25">
      <w:pPr>
        <w:spacing w:before="200" w:after="200" w:line="56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 w:rsidRPr="004B6C02">
        <w:rPr>
          <w:rFonts w:ascii="方正小标宋简体" w:eastAsia="方正小标宋简体" w:cs="方正小标宋简体" w:hint="eastAsia"/>
          <w:sz w:val="32"/>
          <w:szCs w:val="32"/>
        </w:rPr>
        <w:t>调研二组</w:t>
      </w:r>
    </w:p>
    <w:p w:rsidR="00621BFD" w:rsidRDefault="00621BFD" w:rsidP="006A366D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带队校领导：原志庆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851644" w:rsidRDefault="00621BFD" w:rsidP="006A366D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组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长：</w:t>
      </w:r>
      <w:r w:rsidR="00F13615">
        <w:rPr>
          <w:rFonts w:ascii="仿宋_GB2312" w:eastAsia="仿宋_GB2312" w:cs="仿宋_GB2312" w:hint="eastAsia"/>
          <w:sz w:val="32"/>
          <w:szCs w:val="32"/>
        </w:rPr>
        <w:t>朱森林</w:t>
      </w:r>
      <w:r w:rsidRPr="00851644">
        <w:rPr>
          <w:rFonts w:ascii="仿宋_GB2312" w:eastAsia="仿宋_GB2312" w:cs="仿宋_GB2312"/>
          <w:sz w:val="32"/>
          <w:szCs w:val="32"/>
        </w:rPr>
        <w:t xml:space="preserve">  </w:t>
      </w:r>
    </w:p>
    <w:p w:rsidR="00621BFD" w:rsidRPr="00E70F26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成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员：（以姓氏笔画为序）</w:t>
      </w:r>
    </w:p>
    <w:p w:rsidR="00621BFD" w:rsidRDefault="00621BFD" w:rsidP="006A366D">
      <w:pPr>
        <w:spacing w:line="560" w:lineRule="exact"/>
        <w:ind w:firstLineChars="200" w:firstLine="640"/>
        <w:rPr>
          <w:rFonts w:cs="Times New Roman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王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晓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="00A81B52" w:rsidRPr="00E70F26">
        <w:rPr>
          <w:rFonts w:ascii="仿宋_GB2312" w:eastAsia="仿宋_GB2312" w:cs="仿宋_GB2312" w:hint="eastAsia"/>
          <w:sz w:val="32"/>
          <w:szCs w:val="32"/>
        </w:rPr>
        <w:t>郑会绍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B93ABB">
        <w:rPr>
          <w:rFonts w:ascii="仿宋_GB2312" w:eastAsia="仿宋_GB2312" w:cs="仿宋_GB2312" w:hint="eastAsia"/>
          <w:sz w:val="32"/>
          <w:szCs w:val="32"/>
        </w:rPr>
        <w:t>李新国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 w:rsidRPr="00E70F26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赵玉廷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高建辉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郭跃伟</w:t>
      </w:r>
    </w:p>
    <w:p w:rsidR="00621BFD" w:rsidRDefault="00621BFD" w:rsidP="006A366D">
      <w:pPr>
        <w:spacing w:line="560" w:lineRule="exact"/>
        <w:ind w:firstLineChars="200" w:firstLine="640"/>
        <w:rPr>
          <w:rFonts w:cs="Times New Roman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调研单位：教务处</w:t>
      </w:r>
      <w:r w:rsidR="005D33BA">
        <w:rPr>
          <w:rFonts w:ascii="仿宋_GB2312" w:eastAsia="仿宋_GB2312" w:cs="仿宋_GB2312" w:hint="eastAsia"/>
          <w:sz w:val="32"/>
          <w:szCs w:val="32"/>
        </w:rPr>
        <w:t>、</w:t>
      </w:r>
      <w:r w:rsidR="00662E53" w:rsidRPr="00662E53">
        <w:rPr>
          <w:rFonts w:ascii="仿宋_GB2312" w:eastAsia="仿宋_GB2312" w:cs="仿宋_GB2312" w:hint="eastAsia"/>
          <w:sz w:val="32"/>
          <w:szCs w:val="32"/>
        </w:rPr>
        <w:t>大学生就业指导与服务中心、</w:t>
      </w:r>
      <w:r w:rsidRPr="00E70F26">
        <w:rPr>
          <w:rFonts w:ascii="仿宋_GB2312" w:eastAsia="仿宋_GB2312" w:cs="仿宋_GB2312" w:hint="eastAsia"/>
          <w:sz w:val="32"/>
          <w:szCs w:val="32"/>
        </w:rPr>
        <w:t>研究生处、后勤管理处、基建处、医学检验学院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E70F26">
        <w:rPr>
          <w:rFonts w:ascii="仿宋_GB2312" w:eastAsia="仿宋_GB2312" w:cs="仿宋_GB2312" w:hint="eastAsia"/>
          <w:sz w:val="32"/>
          <w:szCs w:val="32"/>
        </w:rPr>
        <w:t>心理学系、体育教学部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7C51E2">
        <w:rPr>
          <w:rFonts w:ascii="仿宋_GB2312" w:eastAsia="仿宋_GB2312" w:cs="仿宋_GB2312" w:hint="eastAsia"/>
          <w:sz w:val="32"/>
          <w:szCs w:val="32"/>
        </w:rPr>
        <w:t>第三附属医院（第三临床学院、口腔医学院）</w:t>
      </w:r>
    </w:p>
    <w:p w:rsidR="00621BFD" w:rsidRPr="004B6C02" w:rsidRDefault="00621BFD" w:rsidP="00844A25">
      <w:pPr>
        <w:spacing w:before="200" w:after="200" w:line="56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 w:rsidRPr="004B6C02">
        <w:rPr>
          <w:rFonts w:ascii="方正小标宋简体" w:eastAsia="方正小标宋简体" w:cs="方正小标宋简体" w:hint="eastAsia"/>
          <w:sz w:val="32"/>
          <w:szCs w:val="32"/>
        </w:rPr>
        <w:t>调研</w:t>
      </w:r>
      <w:r>
        <w:rPr>
          <w:rFonts w:ascii="方正小标宋简体" w:eastAsia="方正小标宋简体" w:cs="方正小标宋简体" w:hint="eastAsia"/>
          <w:sz w:val="32"/>
          <w:szCs w:val="32"/>
        </w:rPr>
        <w:t>三</w:t>
      </w:r>
      <w:r w:rsidRPr="004B6C02">
        <w:rPr>
          <w:rFonts w:ascii="方正小标宋简体" w:eastAsia="方正小标宋简体" w:cs="方正小标宋简体" w:hint="eastAsia"/>
          <w:sz w:val="32"/>
          <w:szCs w:val="32"/>
        </w:rPr>
        <w:t>组</w:t>
      </w:r>
    </w:p>
    <w:p w:rsidR="00621BFD" w:rsidRPr="00E70F26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带队校领导：张红彦</w:t>
      </w:r>
    </w:p>
    <w:p w:rsidR="00621BFD" w:rsidRPr="00E70F26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组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长：王天云</w:t>
      </w:r>
    </w:p>
    <w:p w:rsidR="00621BFD" w:rsidRPr="00E70F26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成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员：（以姓氏笔画为序）</w:t>
      </w:r>
    </w:p>
    <w:p w:rsidR="00621BFD" w:rsidRDefault="00851644" w:rsidP="006A366D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李剑波  </w:t>
      </w:r>
      <w:r w:rsidR="00A81B52" w:rsidRPr="00E70F26">
        <w:rPr>
          <w:rFonts w:ascii="仿宋_GB2312" w:eastAsia="仿宋_GB2312" w:cs="仿宋_GB2312" w:hint="eastAsia"/>
          <w:sz w:val="32"/>
          <w:szCs w:val="32"/>
        </w:rPr>
        <w:t>冯</w:t>
      </w:r>
      <w:r w:rsidR="00A81B52"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="00A81B52" w:rsidRPr="00E70F26">
        <w:rPr>
          <w:rFonts w:ascii="仿宋_GB2312" w:eastAsia="仿宋_GB2312" w:cs="仿宋_GB2312" w:hint="eastAsia"/>
          <w:sz w:val="32"/>
          <w:szCs w:val="32"/>
        </w:rPr>
        <w:t>杰</w:t>
      </w:r>
      <w:r w:rsidR="00621BFD"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="00621BFD" w:rsidRPr="00E70F26">
        <w:rPr>
          <w:rFonts w:ascii="仿宋_GB2312" w:eastAsia="仿宋_GB2312" w:cs="仿宋_GB2312" w:hint="eastAsia"/>
          <w:sz w:val="32"/>
          <w:szCs w:val="32"/>
        </w:rPr>
        <w:t>侯</w:t>
      </w:r>
      <w:r w:rsidR="00621BFD"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="00621BFD" w:rsidRPr="00E70F26">
        <w:rPr>
          <w:rFonts w:ascii="仿宋_GB2312" w:eastAsia="仿宋_GB2312" w:cs="仿宋_GB2312" w:hint="eastAsia"/>
          <w:sz w:val="32"/>
          <w:szCs w:val="32"/>
        </w:rPr>
        <w:t>亮</w:t>
      </w:r>
      <w:r w:rsidR="00621BFD"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="00A81B52">
        <w:rPr>
          <w:rFonts w:ascii="仿宋_GB2312" w:eastAsia="仿宋_GB2312" w:cs="仿宋_GB2312" w:hint="eastAsia"/>
          <w:sz w:val="32"/>
          <w:szCs w:val="32"/>
        </w:rPr>
        <w:t xml:space="preserve">姬广军  </w:t>
      </w:r>
      <w:r w:rsidR="00621BFD">
        <w:rPr>
          <w:rFonts w:ascii="仿宋_GB2312" w:eastAsia="仿宋_GB2312" w:cs="仿宋_GB2312" w:hint="eastAsia"/>
          <w:sz w:val="32"/>
          <w:szCs w:val="32"/>
        </w:rPr>
        <w:t>徐</w:t>
      </w:r>
      <w:r w:rsidR="00621BFD">
        <w:rPr>
          <w:rFonts w:ascii="仿宋_GB2312" w:eastAsia="仿宋_GB2312" w:cs="仿宋_GB2312"/>
          <w:sz w:val="32"/>
          <w:szCs w:val="32"/>
        </w:rPr>
        <w:t xml:space="preserve">  </w:t>
      </w:r>
      <w:r w:rsidR="00621BFD">
        <w:rPr>
          <w:rFonts w:ascii="仿宋_GB2312" w:eastAsia="仿宋_GB2312" w:cs="仿宋_GB2312" w:hint="eastAsia"/>
          <w:sz w:val="32"/>
          <w:szCs w:val="32"/>
        </w:rPr>
        <w:t>丽</w:t>
      </w:r>
      <w:r w:rsidR="00621BFD"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="00621BFD">
        <w:rPr>
          <w:rFonts w:ascii="仿宋_GB2312" w:eastAsia="仿宋_GB2312" w:cs="仿宋_GB2312" w:hint="eastAsia"/>
          <w:sz w:val="32"/>
          <w:szCs w:val="32"/>
        </w:rPr>
        <w:t>常海敏</w:t>
      </w:r>
      <w:r w:rsidR="00621BFD" w:rsidRPr="00E70F26">
        <w:rPr>
          <w:rFonts w:ascii="仿宋_GB2312" w:eastAsia="仿宋_GB2312" w:cs="仿宋_GB2312"/>
          <w:sz w:val="32"/>
          <w:szCs w:val="32"/>
        </w:rPr>
        <w:t xml:space="preserve">  </w:t>
      </w:r>
    </w:p>
    <w:p w:rsidR="00621BFD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lastRenderedPageBreak/>
        <w:t>调研单位：人事处、</w:t>
      </w:r>
      <w:r w:rsidR="00662E53" w:rsidRPr="00662E53">
        <w:rPr>
          <w:rFonts w:ascii="仿宋_GB2312" w:eastAsia="仿宋_GB2312" w:cs="仿宋_GB2312" w:hint="eastAsia"/>
          <w:sz w:val="32"/>
          <w:szCs w:val="32"/>
        </w:rPr>
        <w:t>学生工作处、</w:t>
      </w:r>
      <w:r w:rsidRPr="00E70F26">
        <w:rPr>
          <w:rFonts w:ascii="仿宋_GB2312" w:eastAsia="仿宋_GB2312" w:cs="仿宋_GB2312" w:hint="eastAsia"/>
          <w:sz w:val="32"/>
          <w:szCs w:val="32"/>
        </w:rPr>
        <w:t>离退休工作处、图书馆、现代技术教育中心、</w:t>
      </w:r>
      <w:r>
        <w:rPr>
          <w:rFonts w:ascii="仿宋_GB2312" w:eastAsia="仿宋_GB2312" w:cs="仿宋_GB2312" w:hint="eastAsia"/>
          <w:sz w:val="32"/>
          <w:szCs w:val="32"/>
        </w:rPr>
        <w:t>管理学院、护理学院、</w:t>
      </w:r>
      <w:r w:rsidRPr="007C51E2">
        <w:rPr>
          <w:rFonts w:ascii="仿宋_GB2312" w:eastAsia="仿宋_GB2312" w:cs="仿宋_GB2312" w:hint="eastAsia"/>
          <w:sz w:val="32"/>
          <w:szCs w:val="32"/>
        </w:rPr>
        <w:t>附属人民医院（第五临床学院）</w:t>
      </w:r>
    </w:p>
    <w:p w:rsidR="00621BFD" w:rsidRDefault="00621BFD" w:rsidP="006A366D">
      <w:pPr>
        <w:spacing w:before="200" w:after="200" w:line="560" w:lineRule="exact"/>
        <w:ind w:firstLineChars="200" w:firstLine="640"/>
        <w:jc w:val="center"/>
        <w:rPr>
          <w:rFonts w:ascii="方正小标宋简体" w:eastAsia="方正小标宋简体" w:cs="Times New Roman"/>
          <w:sz w:val="32"/>
          <w:szCs w:val="32"/>
        </w:rPr>
      </w:pPr>
      <w:r w:rsidRPr="00B923DB">
        <w:rPr>
          <w:rFonts w:ascii="方正小标宋简体" w:eastAsia="方正小标宋简体" w:cs="方正小标宋简体" w:hint="eastAsia"/>
          <w:sz w:val="32"/>
          <w:szCs w:val="32"/>
        </w:rPr>
        <w:t>调研</w:t>
      </w:r>
      <w:r>
        <w:rPr>
          <w:rFonts w:ascii="方正小标宋简体" w:eastAsia="方正小标宋简体" w:cs="方正小标宋简体" w:hint="eastAsia"/>
          <w:sz w:val="32"/>
          <w:szCs w:val="32"/>
        </w:rPr>
        <w:t>四</w:t>
      </w:r>
      <w:r w:rsidRPr="00B923DB">
        <w:rPr>
          <w:rFonts w:ascii="方正小标宋简体" w:eastAsia="方正小标宋简体" w:cs="方正小标宋简体" w:hint="eastAsia"/>
          <w:sz w:val="32"/>
          <w:szCs w:val="32"/>
        </w:rPr>
        <w:t>组</w:t>
      </w:r>
    </w:p>
    <w:p w:rsidR="00621BFD" w:rsidRPr="00E70F26" w:rsidRDefault="00621BFD" w:rsidP="006A366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带队校领导：陈清江</w:t>
      </w:r>
    </w:p>
    <w:p w:rsidR="00621BFD" w:rsidRPr="00E70F26" w:rsidRDefault="00621BFD" w:rsidP="006A366D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组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长：雒保军</w:t>
      </w:r>
    </w:p>
    <w:p w:rsidR="00621BFD" w:rsidRPr="00E70F26" w:rsidRDefault="00621BFD" w:rsidP="006A366D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成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员：（以姓氏笔画为序）</w:t>
      </w:r>
    </w:p>
    <w:p w:rsidR="00621BFD" w:rsidRDefault="00621BFD" w:rsidP="006A366D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马献艺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冯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进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朱小飞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孙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翔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胡仕坤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崔金奇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 w:rsidR="00621BFD" w:rsidRPr="00E70F26" w:rsidRDefault="00621BFD" w:rsidP="006A366D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调研单位：监察处、</w:t>
      </w:r>
      <w:r w:rsidR="005D33BA" w:rsidRPr="005D33BA">
        <w:rPr>
          <w:rFonts w:ascii="仿宋_GB2312" w:eastAsia="仿宋_GB2312" w:cs="仿宋_GB2312" w:hint="eastAsia"/>
          <w:sz w:val="32"/>
          <w:szCs w:val="32"/>
        </w:rPr>
        <w:t>临床技能培训中心、</w:t>
      </w:r>
      <w:r w:rsidRPr="00E70F26">
        <w:rPr>
          <w:rFonts w:ascii="仿宋_GB2312" w:eastAsia="仿宋_GB2312" w:cs="仿宋_GB2312" w:hint="eastAsia"/>
          <w:sz w:val="32"/>
          <w:szCs w:val="32"/>
        </w:rPr>
        <w:t>审计处、保卫处、国际教育学院、外国语言学系、社会科学部、</w:t>
      </w:r>
      <w:r w:rsidRPr="007C51E2">
        <w:rPr>
          <w:rFonts w:ascii="仿宋_GB2312" w:eastAsia="仿宋_GB2312" w:cs="仿宋_GB2312" w:hint="eastAsia"/>
          <w:sz w:val="32"/>
          <w:szCs w:val="32"/>
        </w:rPr>
        <w:t>第一附属医院（第一临床学院）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E70F26">
        <w:rPr>
          <w:rFonts w:ascii="仿宋_GB2312" w:eastAsia="仿宋_GB2312" w:cs="仿宋_GB2312" w:hint="eastAsia"/>
          <w:sz w:val="32"/>
          <w:szCs w:val="32"/>
        </w:rPr>
        <w:t>三全学院</w:t>
      </w:r>
    </w:p>
    <w:p w:rsidR="00621BFD" w:rsidRPr="00573640" w:rsidRDefault="00621BFD" w:rsidP="00844A25">
      <w:pPr>
        <w:spacing w:before="160" w:after="160" w:line="54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 w:rsidRPr="00573640">
        <w:rPr>
          <w:rFonts w:ascii="方正小标宋简体" w:eastAsia="方正小标宋简体" w:cs="方正小标宋简体" w:hint="eastAsia"/>
          <w:sz w:val="32"/>
          <w:szCs w:val="32"/>
        </w:rPr>
        <w:t>调研</w:t>
      </w:r>
      <w:r>
        <w:rPr>
          <w:rFonts w:ascii="方正小标宋简体" w:eastAsia="方正小标宋简体" w:cs="方正小标宋简体" w:hint="eastAsia"/>
          <w:sz w:val="32"/>
          <w:szCs w:val="32"/>
        </w:rPr>
        <w:t>五</w:t>
      </w:r>
      <w:r w:rsidRPr="00573640">
        <w:rPr>
          <w:rFonts w:ascii="方正小标宋简体" w:eastAsia="方正小标宋简体" w:cs="方正小标宋简体" w:hint="eastAsia"/>
          <w:sz w:val="32"/>
          <w:szCs w:val="32"/>
        </w:rPr>
        <w:t>组</w:t>
      </w:r>
    </w:p>
    <w:p w:rsidR="00621BFD" w:rsidRPr="00E70F26" w:rsidRDefault="00621BFD" w:rsidP="006A366D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带队校领导：</w:t>
      </w:r>
      <w:r w:rsidRPr="00E70F26">
        <w:rPr>
          <w:rFonts w:ascii="仿宋_GB2312" w:eastAsia="仿宋_GB2312" w:cs="仿宋_GB2312"/>
          <w:sz w:val="32"/>
          <w:szCs w:val="32"/>
        </w:rPr>
        <w:t xml:space="preserve"> </w:t>
      </w:r>
      <w:r w:rsidRPr="00E70F26">
        <w:rPr>
          <w:rFonts w:ascii="仿宋_GB2312" w:eastAsia="仿宋_GB2312" w:cs="仿宋_GB2312" w:hint="eastAsia"/>
          <w:sz w:val="32"/>
          <w:szCs w:val="32"/>
        </w:rPr>
        <w:t>王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辉</w:t>
      </w:r>
    </w:p>
    <w:p w:rsidR="00621BFD" w:rsidRPr="00E70F26" w:rsidRDefault="00621BFD" w:rsidP="006A366D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组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长：</w:t>
      </w:r>
      <w:r w:rsidRPr="00E70F26">
        <w:rPr>
          <w:rFonts w:ascii="仿宋_GB2312" w:eastAsia="仿宋_GB2312" w:cs="仿宋_GB2312"/>
          <w:sz w:val="32"/>
          <w:szCs w:val="32"/>
        </w:rPr>
        <w:t xml:space="preserve"> </w:t>
      </w:r>
      <w:r w:rsidRPr="00E70F26">
        <w:rPr>
          <w:rFonts w:ascii="仿宋_GB2312" w:eastAsia="仿宋_GB2312" w:cs="仿宋_GB2312" w:hint="eastAsia"/>
          <w:sz w:val="32"/>
          <w:szCs w:val="32"/>
        </w:rPr>
        <w:t>李在科</w:t>
      </w:r>
    </w:p>
    <w:p w:rsidR="00621BFD" w:rsidRPr="00E70F26" w:rsidRDefault="00621BFD" w:rsidP="006A366D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成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员：（以姓氏笔画为序）</w:t>
      </w:r>
    </w:p>
    <w:p w:rsidR="00621BFD" w:rsidRDefault="00621BFD" w:rsidP="006A366D">
      <w:pPr>
        <w:spacing w:line="540" w:lineRule="exact"/>
        <w:ind w:leftChars="300" w:left="63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王正晓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王江宏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王明永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石玉平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任</w:t>
      </w:r>
      <w:r w:rsidRPr="00E70F26"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峰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E70F26">
        <w:rPr>
          <w:rFonts w:ascii="仿宋_GB2312" w:eastAsia="仿宋_GB2312" w:cs="仿宋_GB2312" w:hint="eastAsia"/>
          <w:sz w:val="32"/>
          <w:szCs w:val="32"/>
        </w:rPr>
        <w:t>张献领</w:t>
      </w:r>
    </w:p>
    <w:p w:rsidR="00621BFD" w:rsidRDefault="00621BFD" w:rsidP="002445E9"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70F26">
        <w:rPr>
          <w:rFonts w:ascii="仿宋_GB2312" w:eastAsia="仿宋_GB2312" w:cs="仿宋_GB2312" w:hint="eastAsia"/>
          <w:sz w:val="32"/>
          <w:szCs w:val="32"/>
        </w:rPr>
        <w:t>调研单位：国际交流处、国有资产管理处、成人教育学院、档案馆、期刊社</w:t>
      </w:r>
      <w:r>
        <w:rPr>
          <w:rFonts w:ascii="仿宋_GB2312" w:eastAsia="仿宋_GB2312" w:cs="仿宋_GB2312" w:hint="eastAsia"/>
          <w:sz w:val="32"/>
          <w:szCs w:val="32"/>
        </w:rPr>
        <w:t>（河南省科技期刊研究中心）、</w:t>
      </w:r>
      <w:r w:rsidRPr="00E70F26">
        <w:rPr>
          <w:rFonts w:ascii="仿宋_GB2312" w:eastAsia="仿宋_GB2312" w:cs="仿宋_GB2312" w:hint="eastAsia"/>
          <w:sz w:val="32"/>
          <w:szCs w:val="32"/>
        </w:rPr>
        <w:t>药学院、</w:t>
      </w:r>
      <w:r>
        <w:rPr>
          <w:rFonts w:ascii="仿宋_GB2312" w:eastAsia="仿宋_GB2312" w:cs="仿宋_GB2312" w:hint="eastAsia"/>
          <w:sz w:val="32"/>
          <w:szCs w:val="32"/>
        </w:rPr>
        <w:t>法医学系、</w:t>
      </w:r>
      <w:r w:rsidRPr="00E70F26">
        <w:rPr>
          <w:rFonts w:ascii="仿宋_GB2312" w:eastAsia="仿宋_GB2312" w:cs="仿宋_GB2312" w:hint="eastAsia"/>
          <w:sz w:val="32"/>
          <w:szCs w:val="32"/>
        </w:rPr>
        <w:t>生物医学与工程学院、</w:t>
      </w:r>
      <w:r w:rsidRPr="007C51E2">
        <w:rPr>
          <w:rFonts w:ascii="仿宋_GB2312" w:eastAsia="仿宋_GB2312" w:cs="仿宋_GB2312" w:hint="eastAsia"/>
          <w:sz w:val="32"/>
          <w:szCs w:val="32"/>
        </w:rPr>
        <w:t>第二附属医院（第二临床学院）</w:t>
      </w:r>
    </w:p>
    <w:sectPr w:rsidR="00621BFD" w:rsidSect="009509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16" w:rsidRDefault="00243D16" w:rsidP="00212F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43D16" w:rsidRDefault="00243D16" w:rsidP="00212F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FD" w:rsidRDefault="00FE1DC9">
    <w:pPr>
      <w:pStyle w:val="a4"/>
      <w:jc w:val="center"/>
      <w:rPr>
        <w:rFonts w:cs="Times New Roman"/>
      </w:rPr>
    </w:pPr>
    <w:r w:rsidRPr="00FE1DC9">
      <w:fldChar w:fldCharType="begin"/>
    </w:r>
    <w:r w:rsidR="00281283">
      <w:instrText>PAGE   \* MERGEFORMAT</w:instrText>
    </w:r>
    <w:r w:rsidRPr="00FE1DC9">
      <w:fldChar w:fldCharType="separate"/>
    </w:r>
    <w:r w:rsidR="00756FE2" w:rsidRPr="00756FE2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621BFD" w:rsidRDefault="00621BF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16" w:rsidRDefault="00243D16" w:rsidP="00212F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43D16" w:rsidRDefault="00243D16" w:rsidP="00212F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F83"/>
    <w:multiLevelType w:val="hybridMultilevel"/>
    <w:tmpl w:val="3B92A46A"/>
    <w:lvl w:ilvl="0" w:tplc="7A9E98BE">
      <w:start w:val="1"/>
      <w:numFmt w:val="decimal"/>
      <w:lvlText w:val="%1."/>
      <w:lvlJc w:val="left"/>
      <w:pPr>
        <w:ind w:left="1780" w:hanging="11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792149"/>
    <w:multiLevelType w:val="hybridMultilevel"/>
    <w:tmpl w:val="CF568CF0"/>
    <w:lvl w:ilvl="0" w:tplc="68528988">
      <w:start w:val="1"/>
      <w:numFmt w:val="decimal"/>
      <w:lvlText w:val="%1."/>
      <w:lvlJc w:val="left"/>
      <w:pPr>
        <w:ind w:left="1725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98C"/>
    <w:rsid w:val="00005C4B"/>
    <w:rsid w:val="00010402"/>
    <w:rsid w:val="000361F2"/>
    <w:rsid w:val="0004006E"/>
    <w:rsid w:val="000573B8"/>
    <w:rsid w:val="000640EC"/>
    <w:rsid w:val="00067058"/>
    <w:rsid w:val="00067151"/>
    <w:rsid w:val="00082762"/>
    <w:rsid w:val="000B37C9"/>
    <w:rsid w:val="000B58EC"/>
    <w:rsid w:val="000C311D"/>
    <w:rsid w:val="000C3F3C"/>
    <w:rsid w:val="000D327A"/>
    <w:rsid w:val="000E184B"/>
    <w:rsid w:val="000E4A89"/>
    <w:rsid w:val="0010724A"/>
    <w:rsid w:val="00112A8A"/>
    <w:rsid w:val="00112E09"/>
    <w:rsid w:val="001244A9"/>
    <w:rsid w:val="00134016"/>
    <w:rsid w:val="001525B2"/>
    <w:rsid w:val="00187BD5"/>
    <w:rsid w:val="001B4617"/>
    <w:rsid w:val="001D2122"/>
    <w:rsid w:val="001D28A7"/>
    <w:rsid w:val="001D2E4A"/>
    <w:rsid w:val="001D6E17"/>
    <w:rsid w:val="001F484E"/>
    <w:rsid w:val="001F5AD7"/>
    <w:rsid w:val="001F6D96"/>
    <w:rsid w:val="00202877"/>
    <w:rsid w:val="002037C6"/>
    <w:rsid w:val="00212FE9"/>
    <w:rsid w:val="00216F42"/>
    <w:rsid w:val="00237566"/>
    <w:rsid w:val="00243D16"/>
    <w:rsid w:val="002445E9"/>
    <w:rsid w:val="00244890"/>
    <w:rsid w:val="00251A56"/>
    <w:rsid w:val="00266089"/>
    <w:rsid w:val="002708E3"/>
    <w:rsid w:val="00281283"/>
    <w:rsid w:val="002A2A52"/>
    <w:rsid w:val="002A57E5"/>
    <w:rsid w:val="002B0BA0"/>
    <w:rsid w:val="002E65DE"/>
    <w:rsid w:val="002F1A0E"/>
    <w:rsid w:val="002F2117"/>
    <w:rsid w:val="0030033C"/>
    <w:rsid w:val="0031257E"/>
    <w:rsid w:val="00336B54"/>
    <w:rsid w:val="00345599"/>
    <w:rsid w:val="0034568E"/>
    <w:rsid w:val="003467C8"/>
    <w:rsid w:val="003531A5"/>
    <w:rsid w:val="003735FE"/>
    <w:rsid w:val="003819CF"/>
    <w:rsid w:val="0038380B"/>
    <w:rsid w:val="00392D5E"/>
    <w:rsid w:val="003A3538"/>
    <w:rsid w:val="003B56A2"/>
    <w:rsid w:val="003C6B8A"/>
    <w:rsid w:val="003D19CA"/>
    <w:rsid w:val="003D4460"/>
    <w:rsid w:val="004329C1"/>
    <w:rsid w:val="00433A9D"/>
    <w:rsid w:val="004447D5"/>
    <w:rsid w:val="004638B2"/>
    <w:rsid w:val="00473DC4"/>
    <w:rsid w:val="00474A6C"/>
    <w:rsid w:val="004928B9"/>
    <w:rsid w:val="00494B7B"/>
    <w:rsid w:val="004A1C3E"/>
    <w:rsid w:val="004A75FB"/>
    <w:rsid w:val="004B2A1B"/>
    <w:rsid w:val="004B6C02"/>
    <w:rsid w:val="004C7778"/>
    <w:rsid w:val="004E29CE"/>
    <w:rsid w:val="004E2B29"/>
    <w:rsid w:val="00502946"/>
    <w:rsid w:val="00503A97"/>
    <w:rsid w:val="005370F6"/>
    <w:rsid w:val="0054545B"/>
    <w:rsid w:val="00570DE5"/>
    <w:rsid w:val="0057192B"/>
    <w:rsid w:val="00573640"/>
    <w:rsid w:val="00585CCC"/>
    <w:rsid w:val="005B65C8"/>
    <w:rsid w:val="005C0541"/>
    <w:rsid w:val="005C30F0"/>
    <w:rsid w:val="005D33BA"/>
    <w:rsid w:val="005E5C02"/>
    <w:rsid w:val="005F703F"/>
    <w:rsid w:val="006014DE"/>
    <w:rsid w:val="00621BFD"/>
    <w:rsid w:val="006404CB"/>
    <w:rsid w:val="00662E53"/>
    <w:rsid w:val="00695F39"/>
    <w:rsid w:val="006A366D"/>
    <w:rsid w:val="006A5AC3"/>
    <w:rsid w:val="006C271D"/>
    <w:rsid w:val="006D15FA"/>
    <w:rsid w:val="006F77AD"/>
    <w:rsid w:val="00736D67"/>
    <w:rsid w:val="00754080"/>
    <w:rsid w:val="00756FE2"/>
    <w:rsid w:val="00760EBE"/>
    <w:rsid w:val="0076206C"/>
    <w:rsid w:val="007649B9"/>
    <w:rsid w:val="00772B05"/>
    <w:rsid w:val="00796C31"/>
    <w:rsid w:val="007A7995"/>
    <w:rsid w:val="007B60AF"/>
    <w:rsid w:val="007C51E2"/>
    <w:rsid w:val="00810A6A"/>
    <w:rsid w:val="00816668"/>
    <w:rsid w:val="00844A25"/>
    <w:rsid w:val="00846A9F"/>
    <w:rsid w:val="00851644"/>
    <w:rsid w:val="00856234"/>
    <w:rsid w:val="008636AF"/>
    <w:rsid w:val="008828C3"/>
    <w:rsid w:val="008B2413"/>
    <w:rsid w:val="008F1F2A"/>
    <w:rsid w:val="009426FF"/>
    <w:rsid w:val="00944FFE"/>
    <w:rsid w:val="009509E1"/>
    <w:rsid w:val="00965240"/>
    <w:rsid w:val="009A0C3D"/>
    <w:rsid w:val="009A58F5"/>
    <w:rsid w:val="009B7C98"/>
    <w:rsid w:val="009C1AAD"/>
    <w:rsid w:val="00A11795"/>
    <w:rsid w:val="00A142F7"/>
    <w:rsid w:val="00A21314"/>
    <w:rsid w:val="00A225C9"/>
    <w:rsid w:val="00A24FE4"/>
    <w:rsid w:val="00A2705A"/>
    <w:rsid w:val="00A3727B"/>
    <w:rsid w:val="00A4161D"/>
    <w:rsid w:val="00A457EC"/>
    <w:rsid w:val="00A75BF6"/>
    <w:rsid w:val="00A766C0"/>
    <w:rsid w:val="00A81769"/>
    <w:rsid w:val="00A818FD"/>
    <w:rsid w:val="00A81B52"/>
    <w:rsid w:val="00AC02C1"/>
    <w:rsid w:val="00AC7CAD"/>
    <w:rsid w:val="00AE01CB"/>
    <w:rsid w:val="00AE5EB3"/>
    <w:rsid w:val="00B516F7"/>
    <w:rsid w:val="00B5398C"/>
    <w:rsid w:val="00B6315A"/>
    <w:rsid w:val="00B923DB"/>
    <w:rsid w:val="00B93ABB"/>
    <w:rsid w:val="00BA4718"/>
    <w:rsid w:val="00BB2964"/>
    <w:rsid w:val="00BB7BBA"/>
    <w:rsid w:val="00C00831"/>
    <w:rsid w:val="00C0455B"/>
    <w:rsid w:val="00C7195B"/>
    <w:rsid w:val="00C85DDC"/>
    <w:rsid w:val="00CB420A"/>
    <w:rsid w:val="00CE3AE0"/>
    <w:rsid w:val="00CE4F10"/>
    <w:rsid w:val="00D15FF8"/>
    <w:rsid w:val="00D245CE"/>
    <w:rsid w:val="00D60180"/>
    <w:rsid w:val="00D72333"/>
    <w:rsid w:val="00D82C37"/>
    <w:rsid w:val="00D90E8B"/>
    <w:rsid w:val="00D92CF7"/>
    <w:rsid w:val="00DB7EEA"/>
    <w:rsid w:val="00DD77D3"/>
    <w:rsid w:val="00DE07AF"/>
    <w:rsid w:val="00E25205"/>
    <w:rsid w:val="00E34B85"/>
    <w:rsid w:val="00E36EB6"/>
    <w:rsid w:val="00E60C00"/>
    <w:rsid w:val="00E70F26"/>
    <w:rsid w:val="00E75499"/>
    <w:rsid w:val="00EA67B0"/>
    <w:rsid w:val="00EB7DD1"/>
    <w:rsid w:val="00F13615"/>
    <w:rsid w:val="00F30527"/>
    <w:rsid w:val="00F36B3F"/>
    <w:rsid w:val="00F45B0D"/>
    <w:rsid w:val="00F57877"/>
    <w:rsid w:val="00F913A2"/>
    <w:rsid w:val="00FA6D6A"/>
    <w:rsid w:val="00FC4E9D"/>
    <w:rsid w:val="00FE1DC9"/>
    <w:rsid w:val="00FE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E1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12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12FE9"/>
    <w:rPr>
      <w:sz w:val="18"/>
      <w:szCs w:val="18"/>
    </w:rPr>
  </w:style>
  <w:style w:type="paragraph" w:styleId="a4">
    <w:name w:val="footer"/>
    <w:basedOn w:val="a"/>
    <w:link w:val="Char0"/>
    <w:uiPriority w:val="99"/>
    <w:rsid w:val="00212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12FE9"/>
    <w:rPr>
      <w:sz w:val="18"/>
      <w:szCs w:val="18"/>
    </w:rPr>
  </w:style>
  <w:style w:type="character" w:styleId="a5">
    <w:name w:val="Hyperlink"/>
    <w:basedOn w:val="a0"/>
    <w:uiPriority w:val="99"/>
    <w:rsid w:val="00E75499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A0C3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0640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0640E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rsid w:val="002E65D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2E6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E1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12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12FE9"/>
    <w:rPr>
      <w:sz w:val="18"/>
      <w:szCs w:val="18"/>
    </w:rPr>
  </w:style>
  <w:style w:type="paragraph" w:styleId="a4">
    <w:name w:val="footer"/>
    <w:basedOn w:val="a"/>
    <w:link w:val="Char0"/>
    <w:uiPriority w:val="99"/>
    <w:rsid w:val="00212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12FE9"/>
    <w:rPr>
      <w:sz w:val="18"/>
      <w:szCs w:val="18"/>
    </w:rPr>
  </w:style>
  <w:style w:type="character" w:styleId="a5">
    <w:name w:val="Hyperlink"/>
    <w:basedOn w:val="a0"/>
    <w:uiPriority w:val="99"/>
    <w:rsid w:val="00E75499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A0C3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0640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0640E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rsid w:val="002E65D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2E6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zbgs@xxm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327</Words>
  <Characters>1865</Characters>
  <Application>Microsoft Office Word</Application>
  <DocSecurity>0</DocSecurity>
  <Lines>15</Lines>
  <Paragraphs>4</Paragraphs>
  <ScaleCrop>false</ScaleCrop>
  <Company>CHINA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新乡医学院关于开展行政系统</dc:title>
  <dc:creator>Administrator</dc:creator>
  <cp:lastModifiedBy>微软用户</cp:lastModifiedBy>
  <cp:revision>5</cp:revision>
  <cp:lastPrinted>2016-09-12T07:31:00Z</cp:lastPrinted>
  <dcterms:created xsi:type="dcterms:W3CDTF">2016-09-12T09:37:00Z</dcterms:created>
  <dcterms:modified xsi:type="dcterms:W3CDTF">2016-09-14T04:06:00Z</dcterms:modified>
</cp:coreProperties>
</file>