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ind w:right="281" w:rightChars="134" w:firstLine="140" w:firstLineChars="58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检验 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2015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医学微生物学   </w:t>
      </w:r>
      <w:r>
        <w:rPr>
          <w:rFonts w:hint="eastAsia" w:ascii="宋体" w:hAnsi="宋体"/>
          <w:b/>
          <w:bCs/>
          <w:sz w:val="24"/>
        </w:rPr>
        <w:t>课程   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52 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32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20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3.0</w:t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 2016 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7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1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firstLine="480"/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16617" w:type="dxa"/>
        <w:jc w:val="center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731"/>
        <w:gridCol w:w="2522"/>
        <w:gridCol w:w="821"/>
        <w:gridCol w:w="821"/>
        <w:gridCol w:w="795"/>
        <w:gridCol w:w="704"/>
        <w:gridCol w:w="1523"/>
        <w:gridCol w:w="2714"/>
        <w:gridCol w:w="801"/>
        <w:gridCol w:w="767"/>
        <w:gridCol w:w="787"/>
        <w:gridCol w:w="785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73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25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314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52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271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14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31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52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3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8.22-8．28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绪论、细菌的形态与结构</w:t>
            </w:r>
          </w:p>
        </w:tc>
        <w:tc>
          <w:tcPr>
            <w:tcW w:w="821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王明永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8.29-9．4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细菌的生理</w:t>
            </w:r>
          </w:p>
        </w:tc>
        <w:tc>
          <w:tcPr>
            <w:tcW w:w="821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王明永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噬菌体、细菌的遗传与变异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郭庆合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细菌的耐药性、感染与免疫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郭庆合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实验室生物安全、理化因素对细菌的影响、无菌操作技术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5*5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郭庆合 张晓琴 张黎琛 黄蓉 王向鹏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9.26-10.9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细菌感染的检测方法与防治、 球菌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张晓琴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肠杆菌科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张晓琴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革兰染色、细菌形态学检查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5*5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郭庆合 张晓琴 张黎琛 黄蓉 王向鹏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弧菌、螺杆菌、厌氧菌、嗜血杆菌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黄 蓉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ind w:right="-76" w:rightChars="-36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分枝杆菌、放线菌、支原体、立克次体、衣原体、螺旋体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黄 蓉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细菌培养基制备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5*5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郭庆合 张晓琴 张黎琛 黄蓉 王向鹏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病毒学总论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王向鹏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肝炎病毒、逆转录病毒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王向鹏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细菌接种与培养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5*5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郭庆合 张晓琴 张黎琛 黄蓉 王向鹏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真菌学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张晓琴</w:t>
            </w: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478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26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478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18.75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81.25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2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3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ind w:right="281" w:rightChars="134" w:firstLine="140" w:firstLineChars="58"/>
        <w:jc w:val="center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</w:t>
      </w:r>
    </w:p>
    <w:p>
      <w:pPr>
        <w:jc w:val="center"/>
        <w:rPr>
          <w:rFonts w:hint="eastAsia" w:ascii="宋体" w:hAnsi="宋体"/>
          <w:b/>
          <w:bCs/>
        </w:rPr>
      </w:pPr>
    </w:p>
    <w:p>
      <w:pPr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  <w:u w:val="single"/>
        </w:rPr>
      </w:pP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检验、国检验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2015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医学免疫学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56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36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20*5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65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701"/>
        <w:gridCol w:w="2641"/>
        <w:gridCol w:w="761"/>
        <w:gridCol w:w="851"/>
        <w:gridCol w:w="709"/>
        <w:gridCol w:w="708"/>
        <w:gridCol w:w="1560"/>
        <w:gridCol w:w="2693"/>
        <w:gridCol w:w="850"/>
        <w:gridCol w:w="709"/>
        <w:gridCol w:w="851"/>
        <w:gridCol w:w="708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264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029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4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8．22-8.28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绪论、抗原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王辉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抗体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补体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</w:tcPr>
          <w:p>
            <w:pPr>
              <w:rPr>
                <w:b/>
                <w:bCs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抗体的提取与纯化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杨波 牛玉娜 </w:t>
            </w:r>
          </w:p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细胞因子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9.26-10.2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白细胞分化抗原和黏附分子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胶乳凝集试验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杨波 牛玉娜 </w:t>
            </w:r>
          </w:p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</w:t>
            </w:r>
            <w:r>
              <w:rPr>
                <w:rFonts w:ascii="宋体" w:hAnsi="宋体"/>
                <w:b/>
                <w:bCs/>
                <w:sz w:val="24"/>
              </w:rPr>
              <w:t>要组织相容性复合体及其编码的抗原系统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免疫器官的组成及其主要作用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免疫浊度分析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杨波 牛玉娜 </w:t>
            </w:r>
          </w:p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适应性免疫细胞及其主要生物学作用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固有免疫细胞及其主要生物学作用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外周血中PBMC的分离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杨波 牛玉娜 </w:t>
            </w:r>
          </w:p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抗原提呈细胞及其主要生物学作用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适应性免疫应答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淋巴细胞转化实验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杨波 牛玉娜 </w:t>
            </w:r>
          </w:p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 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免疫耐受，免疫调节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41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4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641" w:type="dxa"/>
            <w:vAlign w:val="center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641" w:type="dxa"/>
            <w:vAlign w:val="center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41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41" w:type="dxa"/>
            <w:vAlign w:val="center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641" w:type="dxa"/>
            <w:vAlign w:val="center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490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490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8.3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41.7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25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ind w:right="281" w:rightChars="134" w:firstLine="140" w:firstLineChars="58"/>
        <w:jc w:val="center"/>
        <w:rPr>
          <w:rFonts w:hint="eastAsia" w:ascii="宋体" w:hAnsi="宋体"/>
          <w:b/>
          <w:bCs/>
          <w:sz w:val="24"/>
          <w:u w:val="single"/>
        </w:rPr>
      </w:pPr>
    </w:p>
    <w:p>
      <w:pPr>
        <w:ind w:right="281" w:rightChars="134" w:firstLine="140" w:firstLineChars="58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医学检验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本科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2015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生物化学与分子生物学  </w:t>
      </w:r>
      <w:r>
        <w:rPr>
          <w:rFonts w:hint="eastAsia" w:ascii="宋体" w:hAnsi="宋体"/>
          <w:b/>
          <w:bCs/>
          <w:sz w:val="24"/>
        </w:rPr>
        <w:t>课程   总学时</w:t>
      </w:r>
      <w:r>
        <w:rPr>
          <w:rFonts w:hint="eastAsia" w:ascii="宋体" w:hAnsi="宋体"/>
          <w:b/>
          <w:bCs/>
          <w:sz w:val="24"/>
          <w:u w:val="single"/>
        </w:rPr>
        <w:t xml:space="preserve">93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72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21</w:t>
      </w:r>
      <w:r>
        <w:rPr>
          <w:rFonts w:hint="eastAsia" w:ascii="宋体" w:hAnsi="宋体"/>
          <w:b/>
          <w:bCs/>
          <w:sz w:val="24"/>
          <w:u w:val="single"/>
        </w:rPr>
        <w:sym w:font="Symbol" w:char="F0B4"/>
      </w:r>
      <w:r>
        <w:rPr>
          <w:rFonts w:hint="eastAsia" w:ascii="宋体" w:hAnsi="宋体"/>
          <w:b/>
          <w:bCs/>
          <w:sz w:val="24"/>
          <w:u w:val="single"/>
        </w:rPr>
        <w:t>5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5.0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 xml:space="preserve"> 2016 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right="281" w:rightChars="134" w:firstLine="140" w:firstLineChars="58"/>
        <w:jc w:val="center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169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667"/>
        <w:gridCol w:w="2853"/>
        <w:gridCol w:w="735"/>
        <w:gridCol w:w="756"/>
        <w:gridCol w:w="800"/>
        <w:gridCol w:w="708"/>
        <w:gridCol w:w="1132"/>
        <w:gridCol w:w="3094"/>
        <w:gridCol w:w="806"/>
        <w:gridCol w:w="773"/>
        <w:gridCol w:w="789"/>
        <w:gridCol w:w="789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3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6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285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299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30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15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5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5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50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8.28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绪论</w:t>
            </w:r>
          </w:p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蛋白质的结构与功能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于海川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9.4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蛋白质的结构与功能</w:t>
            </w:r>
          </w:p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核酸的结构与功能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于海川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9.113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核酸的结构与功能</w:t>
            </w:r>
          </w:p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酶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于海川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9.18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酶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于海川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李平法</w:t>
            </w:r>
          </w:p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于海川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赵伟栋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王  洁</w:t>
            </w:r>
          </w:p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卢燎勋</w:t>
            </w:r>
          </w:p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9.25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糖代谢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李平法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生物化学实验技术与方法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continue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10.9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脂质代谢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李平法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血清蛋白醋酸纤维素薄膜电泳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continue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10.16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脂质代谢</w:t>
            </w:r>
          </w:p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生物氧化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李平法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酸性磷酸酶的分离纯化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continue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10.23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生物氧化</w:t>
            </w:r>
          </w:p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氨基酸代谢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李平法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酶促动力学实验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continue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10.30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氨基酸代谢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李平法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基因组DNA的分离纯化与测定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Merge w:val="continue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10.31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11.6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核苷酸代谢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卢燎勋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11.7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11.13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  <w:t>基因与基因组</w:t>
            </w:r>
          </w:p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DNA的生物合成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卢燎勋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11.14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11.20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RNA的生物合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赵伟栋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11.21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11.27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蛋白质的生物合成</w:t>
            </w:r>
          </w:p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基因表达调控</w:t>
            </w:r>
            <w: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  <w:t>与</w:t>
            </w: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信号转导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赵伟栋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11.28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12.4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DNA重组及重组DNA技术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王  洁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12.5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12.11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DNA重组及重组DNA技术</w:t>
            </w:r>
          </w:p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基因结构与功能分析技术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王  洁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12.12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12.18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癌基因</w:t>
            </w:r>
            <w:r>
              <w:rPr>
                <w:rFonts w:hint="eastAsia" w:ascii="Tahoma" w:hAnsi="Tahoma" w:cs="Tahoma"/>
                <w:b/>
                <w:bCs/>
                <w:color w:val="333333"/>
                <w:sz w:val="24"/>
                <w:szCs w:val="24"/>
              </w:rPr>
              <w:t>与</w:t>
            </w: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肿瘤抑制基因</w:t>
            </w:r>
          </w:p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疾病相关基因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王  洁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17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12.19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12.25</w:t>
            </w:r>
          </w:p>
        </w:tc>
        <w:tc>
          <w:tcPr>
            <w:tcW w:w="2853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t>基因诊断和基因治疗</w:t>
            </w:r>
            <w:r>
              <w:rPr>
                <w:rFonts w:ascii="Tahoma" w:hAnsi="Tahoma" w:cs="Tahoma"/>
                <w:b/>
                <w:bCs/>
                <w:color w:val="333333"/>
                <w:sz w:val="24"/>
                <w:szCs w:val="24"/>
              </w:rPr>
              <w:br w:type="textWrapping"/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王  洁</w:t>
            </w: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atLeast"/>
          <w:jc w:val="center"/>
        </w:trPr>
        <w:tc>
          <w:tcPr>
            <w:tcW w:w="53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12.26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复   习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  <w:jc w:val="center"/>
        </w:trPr>
        <w:tc>
          <w:tcPr>
            <w:tcW w:w="53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1.2—1.8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考   试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3094" w:type="dxa"/>
            <w:vAlign w:val="center"/>
          </w:tcPr>
          <w:p>
            <w:pPr>
              <w:rPr>
                <w:rFonts w:hint="eastAsia" w:ascii="宋体"/>
                <w:b/>
                <w:bCs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50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30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21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21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0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  <w:jc w:val="center"/>
        </w:trPr>
        <w:tc>
          <w:tcPr>
            <w:tcW w:w="505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33%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25%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42%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20%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20%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60%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50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hint="eastAsia"/>
          <w:b/>
          <w:bCs/>
        </w:rPr>
      </w:pPr>
    </w:p>
    <w:p>
      <w:pPr>
        <w:rPr>
          <w:b/>
          <w:bCs/>
        </w:rPr>
      </w:pPr>
      <w:bookmarkStart w:id="0" w:name="_GoBack"/>
      <w:bookmarkEnd w:id="0"/>
    </w:p>
    <w:sectPr>
      <w:pgSz w:w="20412" w:h="26082"/>
      <w:pgMar w:top="1418" w:right="1701" w:bottom="1418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5799"/>
    <w:rsid w:val="008526DB"/>
    <w:rsid w:val="009A2997"/>
    <w:rsid w:val="00FB5799"/>
    <w:rsid w:val="6E8105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503</Words>
  <Characters>2869</Characters>
  <Lines>23</Lines>
  <Paragraphs>6</Paragraphs>
  <TotalTime>0</TotalTime>
  <ScaleCrop>false</ScaleCrop>
  <LinksUpToDate>false</LinksUpToDate>
  <CharactersWithSpaces>3366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2016-07-18T07:45:00Z</dcterms:created>
  <dc:creator>微软用户</dc:creator>
  <cp:lastModifiedBy>Administrator</cp:lastModifiedBy>
  <dcterms:modified xsi:type="dcterms:W3CDTF">2016-07-18T09:17:43Z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