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color w:val="000000" w:themeColor="text1"/>
          <w:kern w:val="0"/>
          <w:sz w:val="36"/>
          <w:szCs w:val="36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36"/>
          <w:szCs w:val="36"/>
          <w:lang w:val="en-US" w:eastAsia="zh-CN" w:bidi="ar"/>
          <w14:textFill>
            <w14:solidFill>
              <w14:schemeClr w14:val="tx1"/>
            </w14:solidFill>
          </w14:textFill>
        </w:rPr>
        <w:t>关于做好2020年度国家基金项目申报工作的通知</w:t>
      </w:r>
    </w:p>
    <w:p>
      <w:pPr>
        <w:rPr>
          <w:rFonts w:hint="eastAsia" w:ascii="宋体" w:hAnsi="宋体" w:eastAsia="宋体" w:cs="宋体"/>
          <w:color w:val="000000" w:themeColor="text1"/>
          <w:kern w:val="0"/>
          <w:sz w:val="30"/>
          <w:szCs w:val="30"/>
          <w:lang w:val="en-US" w:eastAsia="zh-CN" w:bidi="ar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outlineLvl w:val="9"/>
        <w:rPr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学校</w:t>
      </w:r>
      <w:r>
        <w:rPr>
          <w:rFonts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各有关单位：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40"/>
        <w:textAlignment w:val="auto"/>
        <w:outlineLvl w:val="9"/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为切实做好20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年度我校国家自然科学基金和国家社科基金项目申报工作，有效提升项目申报质量和立项率，推动我校高层次科研项目申报工作良好发展，现将20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年度国家自然科学基金申报工作日程与要求安排如下：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40"/>
        <w:textAlignment w:val="auto"/>
        <w:outlineLvl w:val="9"/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一、申报要求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40"/>
        <w:textAlignment w:val="auto"/>
        <w:outlineLvl w:val="9"/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各单位高度重视20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年度国家基金项目的申报工作，根据学校20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年度国家自然科学基金和社科基金申报工作进程表（附件1、2），广泛宣传，深入动员，认真组织教职员工积极申报。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40"/>
        <w:textAlignment w:val="auto"/>
        <w:outlineLvl w:val="9"/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凡具有博士学位、高级职称必须申报，鼓励有一定工作基础的其他教师积极申报。 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40"/>
        <w:textAlignment w:val="auto"/>
        <w:outlineLvl w:val="9"/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201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年申请但未获资助的项目申请人，除限制申报以外，须根据专家修改意见进一步修改完善申请书后再行申报。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40"/>
        <w:textAlignment w:val="auto"/>
        <w:outlineLvl w:val="9"/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4. 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科技处与各学院分工协作，严把时间节点，在保证申报数量的基础上，组织好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教研室（课题组）、学院、学校等五轮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论证工作，提高申请书质量和立项率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确保申报工作有序推进。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40"/>
        <w:textAlignment w:val="auto"/>
        <w:outlineLvl w:val="9"/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5. 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科技处全过程参与项目论证，并对每个时间节点的工作进行督办，请各学院在召开论证会之前，将时间地点提前告知科技处。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40"/>
        <w:textAlignment w:val="auto"/>
        <w:outlineLvl w:val="9"/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6. 申报者要严格遵守学术道德规范与诚信，严禁抄袭、剽窃他人已有课</w:t>
      </w:r>
      <w:bookmarkStart w:id="2" w:name="_GoBack"/>
      <w:bookmarkEnd w:id="2"/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题申请书、科研成果等学术不端行为。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40"/>
        <w:textAlignment w:val="auto"/>
        <w:outlineLvl w:val="9"/>
        <w:rPr>
          <w:rFonts w:hint="eastAsia" w:ascii="仿宋" w:hAnsi="仿宋" w:eastAsia="仿宋" w:cs="仿宋"/>
          <w:color w:val="000000" w:themeColor="text1"/>
          <w:kern w:val="0"/>
          <w:sz w:val="30"/>
          <w:szCs w:val="30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30"/>
          <w:szCs w:val="30"/>
          <w:lang w:val="en-US" w:eastAsia="zh-CN" w:bidi="ar"/>
          <w14:textFill>
            <w14:solidFill>
              <w14:schemeClr w14:val="tx1"/>
            </w14:solidFill>
          </w14:textFill>
        </w:rPr>
        <w:t>7. 2020年国家自然科学基金所有项目将实行在线申报，在国家自然基金委申报通知发布之前，申请者参照2019年项目指南和申请书。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40"/>
        <w:textAlignment w:val="auto"/>
        <w:outlineLvl w:val="9"/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二、联系方式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40"/>
        <w:textAlignment w:val="auto"/>
        <w:outlineLvl w:val="9"/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国家自然科学基金项目申请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联系人：倪天军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史绯绯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电话：3831859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邮箱：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instrText xml:space="preserve"> HYPERLINK "mailto:kjc@xxmu.edu.cn" </w:instrTex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7"/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kjc@xxmu.edu.cn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fldChar w:fldCharType="end"/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40"/>
        <w:textAlignment w:val="auto"/>
        <w:outlineLvl w:val="9"/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国家社会科学基金项目申请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联系人：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焦石文，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电话：3831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236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邮箱：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rwskb@xxmu.edu.cn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40"/>
        <w:textAlignment w:val="auto"/>
        <w:outlineLvl w:val="9"/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widowControl/>
        <w:snapToGrid w:val="0"/>
        <w:spacing w:line="360" w:lineRule="auto"/>
        <w:ind w:firstLine="600"/>
        <w:jc w:val="left"/>
        <w:rPr>
          <w:rFonts w:hint="eastAsia" w:ascii="仿宋" w:hAnsi="仿宋" w:eastAsia="仿宋" w:cs="宋体"/>
          <w:color w:val="262626"/>
          <w:kern w:val="0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40"/>
        <w:textAlignment w:val="auto"/>
        <w:outlineLvl w:val="9"/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 xml:space="preserve">附件1. 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instrText xml:space="preserve"> HYPERLINK "http://202.196.208.3/picture/article/45/e4/b7/f541275d4d14bddb7cb3f57bedba/c59d818a-ddc4-4b66-8ac8-61f163ac6205.doc" \t "_blank" </w:instrTex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年度国家自然科学基金申报工作资料；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fldChar w:fldCharType="end"/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40"/>
        <w:textAlignment w:val="auto"/>
        <w:outlineLvl w:val="9"/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 xml:space="preserve">附件2. 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instrText xml:space="preserve"> HYPERLINK "http://202.196.208.3/picture/article/45/e4/b7/f541275d4d14bddb7cb3f57bedba/d2b7ee08-ea74-4c30-ab96-2c434221976e.doc" \t "_blank" </w:instrTex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年度国家社科</w:t>
      </w:r>
      <w:bookmarkStart w:id="0" w:name="_Hlt464148074"/>
      <w:bookmarkStart w:id="1" w:name="_Hlt464148073"/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基</w:t>
      </w:r>
      <w:bookmarkEnd w:id="0"/>
      <w:bookmarkEnd w:id="1"/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金申报工作资料；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fldChar w:fldCharType="end"/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539"/>
        <w:textAlignment w:val="auto"/>
        <w:outlineLvl w:val="9"/>
        <w:rPr>
          <w:rFonts w:hint="eastAsia" w:ascii="仿宋" w:hAnsi="仿宋" w:eastAsia="仿宋" w:cs="仿宋"/>
          <w:color w:val="5E5D5C"/>
          <w:sz w:val="27"/>
          <w:szCs w:val="27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40"/>
        <w:textAlignment w:val="auto"/>
        <w:outlineLvl w:val="9"/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40"/>
        <w:jc w:val="right"/>
        <w:textAlignment w:val="auto"/>
        <w:outlineLvl w:val="9"/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科 技 处</w:t>
      </w:r>
    </w:p>
    <w:p>
      <w:pPr>
        <w:jc w:val="right"/>
        <w:rPr>
          <w:rFonts w:hint="eastAsia" w:ascii="仿宋" w:hAnsi="仿宋" w:eastAsia="仿宋" w:cs="仿宋"/>
          <w:color w:val="000000" w:themeColor="text1"/>
          <w:kern w:val="0"/>
          <w:sz w:val="24"/>
          <w:szCs w:val="24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201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21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日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auto"/>
        <w:outlineLvl w:val="9"/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3" w:bottom="1440" w:left="1803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CF2A27"/>
    <w:rsid w:val="2581173A"/>
    <w:rsid w:val="339D6D7A"/>
    <w:rsid w:val="42C823D7"/>
    <w:rsid w:val="49C80193"/>
    <w:rsid w:val="4D29047F"/>
    <w:rsid w:val="4D546D6E"/>
    <w:rsid w:val="555F4471"/>
    <w:rsid w:val="61DB12B8"/>
    <w:rsid w:val="634201D1"/>
    <w:rsid w:val="7A7801D2"/>
    <w:rsid w:val="7ECB2331"/>
    <w:rsid w:val="7F20695A"/>
    <w:rsid w:val="7F246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</w:style>
  <w:style w:type="character" w:styleId="6">
    <w:name w:val="FollowedHyperlink"/>
    <w:basedOn w:val="4"/>
    <w:qFormat/>
    <w:uiPriority w:val="0"/>
    <w:rPr>
      <w:color w:val="333333"/>
      <w:u w:val="none"/>
    </w:rPr>
  </w:style>
  <w:style w:type="character" w:styleId="7">
    <w:name w:val="Hyperlink"/>
    <w:basedOn w:val="4"/>
    <w:qFormat/>
    <w:uiPriority w:val="0"/>
    <w:rPr>
      <w:color w:val="000000"/>
      <w:u w:val="none"/>
    </w:rPr>
  </w:style>
  <w:style w:type="character" w:customStyle="1" w:styleId="8">
    <w:name w:val="pubdate-month"/>
    <w:basedOn w:val="4"/>
    <w:qFormat/>
    <w:uiPriority w:val="0"/>
    <w:rPr>
      <w:color w:val="FFFFFF"/>
      <w:sz w:val="24"/>
      <w:szCs w:val="24"/>
      <w:shd w:val="clear" w:fill="CC0000"/>
    </w:rPr>
  </w:style>
  <w:style w:type="paragraph" w:customStyle="1" w:styleId="9">
    <w:name w:val="p_text_indent_2"/>
    <w:basedOn w:val="1"/>
    <w:qFormat/>
    <w:uiPriority w:val="0"/>
    <w:pPr>
      <w:ind w:firstLine="420"/>
      <w:jc w:val="left"/>
    </w:pPr>
    <w:rPr>
      <w:kern w:val="0"/>
      <w:lang w:val="en-US" w:eastAsia="zh-CN" w:bidi="ar"/>
    </w:rPr>
  </w:style>
  <w:style w:type="character" w:customStyle="1" w:styleId="10">
    <w:name w:val="item-name"/>
    <w:basedOn w:val="4"/>
    <w:qFormat/>
    <w:uiPriority w:val="0"/>
  </w:style>
  <w:style w:type="character" w:customStyle="1" w:styleId="11">
    <w:name w:val="item-name1"/>
    <w:basedOn w:val="4"/>
    <w:qFormat/>
    <w:uiPriority w:val="0"/>
  </w:style>
  <w:style w:type="character" w:customStyle="1" w:styleId="12">
    <w:name w:val="item-name2"/>
    <w:basedOn w:val="4"/>
    <w:qFormat/>
    <w:uiPriority w:val="0"/>
  </w:style>
  <w:style w:type="character" w:customStyle="1" w:styleId="13">
    <w:name w:val="item-name3"/>
    <w:basedOn w:val="4"/>
    <w:qFormat/>
    <w:uiPriority w:val="0"/>
  </w:style>
  <w:style w:type="character" w:customStyle="1" w:styleId="14">
    <w:name w:val="item-name4"/>
    <w:basedOn w:val="4"/>
    <w:qFormat/>
    <w:uiPriority w:val="0"/>
  </w:style>
  <w:style w:type="character" w:customStyle="1" w:styleId="15">
    <w:name w:val="item-name5"/>
    <w:basedOn w:val="4"/>
    <w:qFormat/>
    <w:uiPriority w:val="0"/>
  </w:style>
  <w:style w:type="character" w:customStyle="1" w:styleId="16">
    <w:name w:val="item-name6"/>
    <w:basedOn w:val="4"/>
    <w:qFormat/>
    <w:uiPriority w:val="0"/>
  </w:style>
  <w:style w:type="character" w:customStyle="1" w:styleId="17">
    <w:name w:val="item-name7"/>
    <w:basedOn w:val="4"/>
    <w:qFormat/>
    <w:uiPriority w:val="0"/>
  </w:style>
  <w:style w:type="character" w:customStyle="1" w:styleId="18">
    <w:name w:val="item-name8"/>
    <w:basedOn w:val="4"/>
    <w:qFormat/>
    <w:uiPriority w:val="0"/>
  </w:style>
  <w:style w:type="character" w:customStyle="1" w:styleId="19">
    <w:name w:val="item-name9"/>
    <w:basedOn w:val="4"/>
    <w:qFormat/>
    <w:uiPriority w:val="0"/>
  </w:style>
  <w:style w:type="character" w:customStyle="1" w:styleId="20">
    <w:name w:val="item-name10"/>
    <w:basedOn w:val="4"/>
    <w:qFormat/>
    <w:uiPriority w:val="0"/>
  </w:style>
  <w:style w:type="character" w:customStyle="1" w:styleId="21">
    <w:name w:val="pubdate-day"/>
    <w:basedOn w:val="4"/>
    <w:qFormat/>
    <w:uiPriority w:val="0"/>
    <w:rPr>
      <w:shd w:val="clear" w:fill="F2F2F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倪天军</cp:lastModifiedBy>
  <cp:lastPrinted>2018-10-18T07:58:00Z</cp:lastPrinted>
  <dcterms:modified xsi:type="dcterms:W3CDTF">2019-09-24T02:58:38Z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