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新乡医学院优秀</w:t>
      </w:r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实习生</w:t>
      </w:r>
      <w:r>
        <w:rPr>
          <w:rFonts w:hint="eastAsia" w:ascii="方正小标宋简体" w:eastAsia="方正小标宋简体"/>
          <w:bCs/>
          <w:sz w:val="40"/>
          <w:szCs w:val="36"/>
        </w:rPr>
        <w:t>推荐名单总表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学院名称：（盖章）</w:t>
      </w:r>
    </w:p>
    <w:tbl>
      <w:tblPr>
        <w:tblStyle w:val="5"/>
        <w:tblW w:w="122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6"/>
        <w:gridCol w:w="1534"/>
        <w:gridCol w:w="1535"/>
        <w:gridCol w:w="1535"/>
        <w:gridCol w:w="1535"/>
        <w:gridCol w:w="1534"/>
        <w:gridCol w:w="15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学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号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注：本学院</w:t>
      </w: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eastAsia="zh-CN"/>
        </w:rPr>
        <w:t>实习</w:t>
      </w:r>
      <w:r>
        <w:rPr>
          <w:rFonts w:hint="eastAsia" w:ascii="仿宋_GB2312" w:eastAsia="仿宋_GB2312"/>
          <w:sz w:val="24"/>
        </w:rPr>
        <w:t>生人数为</w:t>
      </w:r>
      <w:r>
        <w:rPr>
          <w:rFonts w:ascii="仿宋_GB2312" w:eastAsia="仿宋_GB2312"/>
          <w:sz w:val="24"/>
          <w:u w:val="single"/>
        </w:rPr>
        <w:t xml:space="preserve">        </w:t>
      </w:r>
      <w:r>
        <w:rPr>
          <w:rFonts w:hint="eastAsia" w:ascii="仿宋_GB2312" w:eastAsia="仿宋_GB2312"/>
          <w:sz w:val="24"/>
        </w:rPr>
        <w:t>人。</w:t>
      </w:r>
      <w:r>
        <w:rPr>
          <w:rFonts w:ascii="仿宋_GB2312" w:eastAsia="仿宋_GB2312"/>
          <w:sz w:val="24"/>
        </w:rPr>
        <w:t xml:space="preserve">                              </w:t>
      </w:r>
      <w:r>
        <w:rPr>
          <w:rFonts w:hint="eastAsia" w:ascii="仿宋_GB2312" w:eastAsia="仿宋_GB2312"/>
          <w:sz w:val="24"/>
        </w:rPr>
        <w:t>经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办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人：</w:t>
      </w:r>
    </w:p>
    <w:p>
      <w:pPr>
        <w:keepNext w:val="0"/>
        <w:keepLines w:val="0"/>
        <w:pageBreakBefore w:val="0"/>
        <w:widowControl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应报</w:t>
      </w:r>
      <w:r>
        <w:rPr>
          <w:rFonts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人，实报</w:t>
      </w:r>
      <w:r>
        <w:rPr>
          <w:rFonts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人。</w:t>
      </w:r>
      <w:r>
        <w:rPr>
          <w:rFonts w:ascii="仿宋_GB2312" w:eastAsia="仿宋_GB2312"/>
          <w:sz w:val="24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9840" w:firstLineChars="4100"/>
        <w:jc w:val="both"/>
        <w:textAlignment w:val="auto"/>
        <w:outlineLvl w:val="9"/>
      </w:pPr>
      <w:r>
        <w:rPr>
          <w:rFonts w:ascii="仿宋_GB2312" w:eastAsia="仿宋_GB2312"/>
          <w:sz w:val="24"/>
        </w:rPr>
        <w:t>201</w:t>
      </w:r>
      <w:r>
        <w:rPr>
          <w:rFonts w:hint="eastAsia" w:ascii="仿宋_GB2312" w:eastAsia="仿宋_GB2312"/>
          <w:sz w:val="24"/>
          <w:lang w:val="en-US" w:eastAsia="zh-CN"/>
        </w:rPr>
        <w:t>9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  <w:rPr>
          <w:rFonts w:ascii="黑体" w:eastAsia="黑体"/>
          <w:szCs w:val="30"/>
        </w:rPr>
        <w:sectPr>
          <w:pgSz w:w="16838" w:h="11906" w:orient="landscape"/>
          <w:pgMar w:top="1644" w:right="1814" w:bottom="1588" w:left="1871" w:header="1247" w:footer="1588" w:gutter="0"/>
          <w:cols w:space="720" w:num="1"/>
          <w:docGrid w:type="lines" w:linePitch="587" w:charSpace="200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329D"/>
    <w:rsid w:val="504E53D1"/>
    <w:rsid w:val="70601970"/>
    <w:rsid w:val="7AC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2018-04-28T06:57:00Z</dcterms:created>
  <dc:creator>稻草人无草</dc:creator>
  <cp:lastModifiedBy>K.Na Allez</cp:lastModifiedBy>
  <dcterms:modified xsi:type="dcterms:W3CDTF">2019-05-06T02:29:56Z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