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Style w:val="6"/>
          <w:rFonts w:ascii="黑体" w:hAnsi="黑体" w:eastAsia="黑体"/>
          <w:sz w:val="32"/>
          <w:szCs w:val="32"/>
          <w:lang w:eastAsia="zh-CN"/>
        </w:rPr>
      </w:pPr>
      <w:r>
        <w:rPr>
          <w:rStyle w:val="6"/>
          <w:rFonts w:hint="eastAsia" w:ascii="黑体" w:hAnsi="黑体" w:eastAsia="黑体"/>
          <w:sz w:val="32"/>
          <w:szCs w:val="32"/>
          <w:lang w:eastAsia="zh-CN"/>
        </w:rPr>
        <w:t>首发精神分裂症患者治疗前后外周血氧化应激状态改变</w:t>
      </w:r>
    </w:p>
    <w:p>
      <w:pPr>
        <w:spacing w:line="360" w:lineRule="auto"/>
        <w:jc w:val="center"/>
        <w:rPr>
          <w:rFonts w:ascii="黑体" w:hAnsi="黑体" w:eastAsia="黑体" w:cs="Times New Roman"/>
          <w:sz w:val="30"/>
          <w:szCs w:val="30"/>
          <w:lang w:eastAsia="zh-CN"/>
        </w:rPr>
      </w:pPr>
      <w:r>
        <w:rPr>
          <w:rFonts w:hint="eastAsia" w:ascii="黑体" w:hAnsi="黑体" w:eastAsia="黑体" w:cs="Times New Roman"/>
          <w:b/>
          <w:bCs/>
          <w:sz w:val="30"/>
          <w:szCs w:val="30"/>
          <w:lang w:eastAsia="zh-CN"/>
        </w:rPr>
        <w:t>摘要</w:t>
      </w:r>
    </w:p>
    <w:p>
      <w:pPr>
        <w:spacing w:line="360" w:lineRule="auto"/>
        <w:jc w:val="both"/>
        <w:rPr>
          <w:rFonts w:ascii="黑体" w:hAnsi="黑体" w:eastAsia="黑体" w:cs="Times New Roman"/>
          <w:sz w:val="28"/>
          <w:szCs w:val="28"/>
          <w:lang w:eastAsia="zh-CN"/>
        </w:rPr>
      </w:pPr>
      <w:r>
        <w:rPr>
          <w:rFonts w:hint="eastAsia" w:ascii="黑体" w:hAnsi="黑体" w:eastAsia="黑体" w:cs="Times New Roman"/>
          <w:sz w:val="28"/>
          <w:szCs w:val="28"/>
          <w:lang w:eastAsia="zh-CN"/>
        </w:rPr>
        <w:t>背景</w:t>
      </w:r>
      <w:r>
        <w:rPr>
          <w:rFonts w:ascii="黑体" w:hAnsi="黑体" w:eastAsia="黑体" w:cs="Times New Roman"/>
          <w:sz w:val="28"/>
          <w:szCs w:val="28"/>
          <w:lang w:eastAsia="zh-CN"/>
        </w:rPr>
        <w:t xml:space="preserve"> </w:t>
      </w:r>
    </w:p>
    <w:p>
      <w:pPr>
        <w:spacing w:line="360" w:lineRule="auto"/>
        <w:jc w:val="both"/>
        <w:rPr>
          <w:rFonts w:ascii="Times New Roman" w:hAnsi="Times New Roman" w:cs="Times New Roman"/>
          <w:szCs w:val="24"/>
          <w:lang w:eastAsia="zh-CN"/>
        </w:rPr>
      </w:pPr>
      <w:r>
        <w:rPr>
          <w:rFonts w:ascii="Times New Roman" w:hAnsi="Times New Roman" w:cs="Times New Roman"/>
          <w:szCs w:val="24"/>
          <w:lang w:eastAsia="zh-CN"/>
        </w:rPr>
        <w:t xml:space="preserve">    </w:t>
      </w:r>
      <w:r>
        <w:rPr>
          <w:rFonts w:hint="eastAsia" w:ascii="Times New Roman" w:hAnsi="Times New Roman" w:cs="Times New Roman"/>
          <w:szCs w:val="24"/>
          <w:lang w:eastAsia="zh-CN"/>
        </w:rPr>
        <w:t>精神分裂症（</w:t>
      </w:r>
      <w:r>
        <w:rPr>
          <w:rFonts w:ascii="Times New Roman" w:hAnsi="Times New Roman" w:cs="Times New Roman"/>
          <w:szCs w:val="24"/>
          <w:lang w:eastAsia="zh-CN"/>
        </w:rPr>
        <w:t>schizophrenia</w:t>
      </w:r>
      <w:r>
        <w:rPr>
          <w:rFonts w:hint="eastAsia" w:ascii="Times New Roman" w:hAnsi="Times New Roman" w:cs="Times New Roman"/>
          <w:szCs w:val="24"/>
          <w:lang w:eastAsia="zh-CN"/>
        </w:rPr>
        <w:t>，</w:t>
      </w:r>
      <w:r>
        <w:rPr>
          <w:rFonts w:ascii="Times New Roman" w:hAnsi="Times New Roman" w:cs="Times New Roman"/>
          <w:szCs w:val="24"/>
          <w:lang w:eastAsia="zh-CN"/>
        </w:rPr>
        <w:t>SZ</w:t>
      </w:r>
      <w:r>
        <w:rPr>
          <w:rFonts w:hint="eastAsia" w:ascii="Times New Roman" w:hAnsi="Times New Roman" w:cs="Times New Roman"/>
          <w:szCs w:val="24"/>
          <w:lang w:eastAsia="zh-CN"/>
        </w:rPr>
        <w:t>）是精神科较为常见的一种复杂的重性精神疾病，症状反复发作，病程迁延，致残率高，严重影响患者健康及其生存质量。目前其确切的病因及发病机制未明。近年来有学者认为自由基增多导致的氧化应激（</w:t>
      </w:r>
      <w:r>
        <w:rPr>
          <w:rFonts w:ascii="Times New Roman" w:hAnsi="Times New Roman" w:cs="Times New Roman"/>
          <w:szCs w:val="24"/>
          <w:lang w:eastAsia="zh-CN"/>
        </w:rPr>
        <w:t>Oxidative stress</w:t>
      </w:r>
      <w:r>
        <w:rPr>
          <w:rFonts w:hint="eastAsia" w:ascii="Times New Roman" w:hAnsi="Times New Roman" w:cs="Times New Roman"/>
          <w:szCs w:val="24"/>
          <w:lang w:eastAsia="zh-CN"/>
        </w:rPr>
        <w:t>，</w:t>
      </w:r>
      <w:r>
        <w:rPr>
          <w:rFonts w:ascii="Times New Roman" w:hAnsi="Times New Roman" w:cs="Times New Roman"/>
          <w:szCs w:val="24"/>
          <w:lang w:eastAsia="zh-CN"/>
        </w:rPr>
        <w:t>OS</w:t>
      </w:r>
      <w:r>
        <w:rPr>
          <w:rFonts w:hint="eastAsia" w:ascii="Times New Roman" w:hAnsi="Times New Roman" w:cs="Times New Roman"/>
          <w:szCs w:val="24"/>
          <w:lang w:eastAsia="zh-CN"/>
        </w:rPr>
        <w:t>）异常参与疾病发生。已有充足的临床证据表明多巴胺神经系统的功能异常在精神分裂症的发病中起着重要作用。多巴胺自身是一种强氧化剂，能通过自身氧化及催化单胺氧化酶</w:t>
      </w:r>
      <w:r>
        <w:rPr>
          <w:rFonts w:hint="eastAsia" w:ascii="Times New Roman" w:hAnsi="Times New Roman" w:cs="Times New Roman"/>
          <w:szCs w:val="24"/>
          <w:lang w:val="en-US" w:eastAsia="zh-CN"/>
        </w:rPr>
        <w:t>(</w:t>
      </w:r>
      <w:r>
        <w:rPr>
          <w:rFonts w:ascii="Times New Roman" w:hAnsi="Times New Roman" w:eastAsia="宋体" w:cs="Times New Roman"/>
          <w:color w:val="auto"/>
          <w:szCs w:val="24"/>
          <w:lang w:eastAsia="zh-CN"/>
        </w:rPr>
        <w:t>Monoamine oxidase</w:t>
      </w:r>
      <w:r>
        <w:rPr>
          <w:rFonts w:hint="eastAsia" w:ascii="Times New Roman" w:hAnsi="Times New Roman" w:eastAsia="宋体" w:cs="Times New Roman"/>
          <w:color w:val="auto"/>
          <w:szCs w:val="24"/>
          <w:lang w:eastAsia="zh-CN"/>
        </w:rPr>
        <w:t>，</w:t>
      </w:r>
      <w:r>
        <w:rPr>
          <w:rFonts w:hint="eastAsia" w:ascii="Times New Roman" w:hAnsi="Times New Roman" w:eastAsia="宋体" w:cs="Times New Roman"/>
          <w:color w:val="auto"/>
          <w:szCs w:val="24"/>
          <w:lang w:val="en-US" w:eastAsia="zh-CN"/>
        </w:rPr>
        <w:t>MAO</w:t>
      </w:r>
      <w:r>
        <w:rPr>
          <w:rFonts w:hint="eastAsia" w:ascii="Times New Roman" w:hAnsi="Times New Roman" w:cs="Times New Roman"/>
          <w:szCs w:val="24"/>
          <w:lang w:val="en-US" w:eastAsia="zh-CN"/>
        </w:rPr>
        <w:t>)</w:t>
      </w:r>
      <w:r>
        <w:rPr>
          <w:rFonts w:hint="eastAsia" w:ascii="Times New Roman" w:hAnsi="Times New Roman" w:cs="Times New Roman"/>
          <w:szCs w:val="24"/>
          <w:lang w:eastAsia="zh-CN"/>
        </w:rPr>
        <w:t>的氧化作用生成大量自由基，破坏细胞膜结构，使脂质过氧化物生成增多，改变细胞膜通透性，从而影响神经元可塑性、神经细胞信号转导和机体神经递质的代谢，这个过程可能会导致神经发育缺陷，从而出现临床精神症状。近年来这方面的相关研究越来越多，但没有得出一致结论。</w:t>
      </w:r>
    </w:p>
    <w:p>
      <w:pPr>
        <w:spacing w:line="360" w:lineRule="auto"/>
        <w:jc w:val="both"/>
        <w:rPr>
          <w:rFonts w:ascii="黑体" w:hAnsi="黑体" w:eastAsia="黑体" w:cs="Times New Roman"/>
          <w:sz w:val="28"/>
          <w:szCs w:val="28"/>
          <w:lang w:eastAsia="zh-CN"/>
        </w:rPr>
      </w:pPr>
      <w:r>
        <w:rPr>
          <w:rFonts w:hint="eastAsia" w:ascii="黑体" w:hAnsi="黑体" w:eastAsia="黑体" w:cs="Times New Roman"/>
          <w:sz w:val="28"/>
          <w:szCs w:val="28"/>
          <w:lang w:eastAsia="zh-CN"/>
        </w:rPr>
        <w:t>目的</w:t>
      </w:r>
      <w:r>
        <w:rPr>
          <w:rFonts w:ascii="黑体" w:hAnsi="黑体" w:eastAsia="黑体" w:cs="Times New Roman"/>
          <w:sz w:val="28"/>
          <w:szCs w:val="28"/>
          <w:lang w:eastAsia="zh-CN"/>
        </w:rPr>
        <w:t xml:space="preserve"> </w:t>
      </w:r>
    </w:p>
    <w:p>
      <w:pPr>
        <w:spacing w:line="360" w:lineRule="auto"/>
        <w:ind w:firstLine="480"/>
        <w:jc w:val="both"/>
        <w:rPr>
          <w:rFonts w:ascii="Times New Roman" w:hAnsi="Times New Roman" w:cs="Times New Roman"/>
          <w:szCs w:val="24"/>
          <w:lang w:eastAsia="zh-CN"/>
        </w:rPr>
      </w:pPr>
      <w:r>
        <w:rPr>
          <w:rFonts w:hint="eastAsia" w:ascii="Times New Roman" w:hAnsi="Times New Roman" w:cs="Times New Roman"/>
          <w:szCs w:val="24"/>
          <w:lang w:eastAsia="zh-CN"/>
        </w:rPr>
        <w:t>本研究以首发精神分裂症患者（</w:t>
      </w:r>
      <w:r>
        <w:rPr>
          <w:rFonts w:ascii="Times New Roman" w:hAnsi="Times New Roman" w:cs="Times New Roman"/>
          <w:szCs w:val="24"/>
          <w:lang w:eastAsia="zh-CN"/>
        </w:rPr>
        <w:t xml:space="preserve">first-episode schizophrenia patients </w:t>
      </w:r>
      <w:r>
        <w:rPr>
          <w:rFonts w:hint="eastAsia" w:ascii="Times New Roman" w:hAnsi="Times New Roman" w:cs="Times New Roman"/>
          <w:szCs w:val="24"/>
          <w:lang w:eastAsia="zh-CN"/>
        </w:rPr>
        <w:t>，</w:t>
      </w:r>
      <w:r>
        <w:rPr>
          <w:rFonts w:ascii="Times New Roman" w:hAnsi="Times New Roman" w:cs="Times New Roman"/>
          <w:szCs w:val="24"/>
          <w:lang w:eastAsia="zh-CN"/>
        </w:rPr>
        <w:t>FEP</w:t>
      </w:r>
      <w:r>
        <w:rPr>
          <w:rFonts w:hint="eastAsia" w:ascii="Times New Roman" w:hAnsi="Times New Roman" w:cs="Times New Roman"/>
          <w:szCs w:val="24"/>
          <w:lang w:eastAsia="zh-CN"/>
        </w:rPr>
        <w:t>）为研究对象，检测其外周血总超氧化物歧化酶（</w:t>
      </w:r>
      <w:r>
        <w:rPr>
          <w:rFonts w:hint="eastAsia" w:ascii="Times New Roman" w:hAnsi="Times New Roman" w:cs="Times New Roman"/>
          <w:szCs w:val="24"/>
          <w:lang w:val="en-US" w:eastAsia="zh-CN"/>
        </w:rPr>
        <w:t>T</w:t>
      </w:r>
      <w:r>
        <w:rPr>
          <w:rFonts w:ascii="Times New Roman" w:hAnsi="Times New Roman" w:cs="Times New Roman"/>
          <w:szCs w:val="24"/>
          <w:lang w:eastAsia="zh-CN"/>
        </w:rPr>
        <w:t>otal superoxide dismutase</w:t>
      </w:r>
      <w:r>
        <w:rPr>
          <w:rFonts w:hint="eastAsia" w:ascii="Times New Roman" w:hAnsi="Times New Roman" w:cs="Times New Roman"/>
          <w:szCs w:val="24"/>
          <w:lang w:eastAsia="zh-CN"/>
        </w:rPr>
        <w:t>，</w:t>
      </w:r>
      <w:r>
        <w:rPr>
          <w:rFonts w:ascii="Times New Roman" w:hAnsi="Times New Roman" w:cs="Times New Roman"/>
          <w:szCs w:val="24"/>
          <w:lang w:eastAsia="zh-CN"/>
        </w:rPr>
        <w:t>T-SOD</w:t>
      </w:r>
      <w:r>
        <w:rPr>
          <w:rFonts w:hint="eastAsia" w:ascii="Times New Roman" w:hAnsi="Times New Roman" w:cs="Times New Roman"/>
          <w:szCs w:val="24"/>
          <w:lang w:eastAsia="zh-CN"/>
        </w:rPr>
        <w:t>）、谷胱甘肽过氧化物酶（</w:t>
      </w:r>
      <w:r>
        <w:rPr>
          <w:rFonts w:hint="eastAsia" w:ascii="Times New Roman" w:hAnsi="Times New Roman" w:cs="Times New Roman"/>
          <w:szCs w:val="24"/>
          <w:lang w:val="en-US" w:eastAsia="zh-CN"/>
        </w:rPr>
        <w:t>G</w:t>
      </w:r>
      <w:r>
        <w:rPr>
          <w:rFonts w:ascii="Times New Roman" w:hAnsi="Times New Roman" w:cs="Times New Roman"/>
          <w:szCs w:val="24"/>
          <w:lang w:eastAsia="zh-CN"/>
        </w:rPr>
        <w:t>lutathione peroxidase</w:t>
      </w:r>
      <w:r>
        <w:rPr>
          <w:rFonts w:hint="eastAsia" w:ascii="Times New Roman" w:hAnsi="Times New Roman" w:cs="Times New Roman"/>
          <w:szCs w:val="24"/>
          <w:lang w:eastAsia="zh-CN"/>
        </w:rPr>
        <w:t>，</w:t>
      </w:r>
      <w:r>
        <w:rPr>
          <w:rFonts w:ascii="Times New Roman" w:hAnsi="Times New Roman" w:cs="Times New Roman"/>
          <w:szCs w:val="24"/>
          <w:lang w:eastAsia="zh-CN"/>
        </w:rPr>
        <w:t>GSH-Px</w:t>
      </w:r>
      <w:r>
        <w:rPr>
          <w:rFonts w:hint="eastAsia" w:ascii="Times New Roman" w:hAnsi="Times New Roman" w:cs="Times New Roman"/>
          <w:szCs w:val="24"/>
          <w:lang w:eastAsia="zh-CN"/>
        </w:rPr>
        <w:t>）、过氧化氢酶（</w:t>
      </w:r>
      <w:r>
        <w:rPr>
          <w:rFonts w:ascii="Times New Roman" w:hAnsi="Times New Roman" w:cs="Times New Roman"/>
          <w:szCs w:val="24"/>
          <w:lang w:eastAsia="zh-CN"/>
        </w:rPr>
        <w:t>Catalase</w:t>
      </w:r>
      <w:r>
        <w:rPr>
          <w:rFonts w:hint="eastAsia" w:ascii="Times New Roman" w:hAnsi="Times New Roman" w:cs="Times New Roman"/>
          <w:szCs w:val="24"/>
          <w:lang w:eastAsia="zh-CN"/>
        </w:rPr>
        <w:t>，</w:t>
      </w:r>
      <w:r>
        <w:rPr>
          <w:rFonts w:ascii="Times New Roman" w:hAnsi="Times New Roman" w:cs="Times New Roman"/>
          <w:szCs w:val="24"/>
          <w:lang w:eastAsia="zh-CN"/>
        </w:rPr>
        <w:t>CAT</w:t>
      </w:r>
      <w:r>
        <w:rPr>
          <w:rFonts w:hint="eastAsia" w:ascii="Times New Roman" w:hAnsi="Times New Roman" w:cs="Times New Roman"/>
          <w:szCs w:val="24"/>
          <w:lang w:eastAsia="zh-CN"/>
        </w:rPr>
        <w:t>）及机体总抗氧化能力（</w:t>
      </w:r>
      <w:r>
        <w:rPr>
          <w:rFonts w:hint="eastAsia" w:ascii="Times New Roman" w:hAnsi="Times New Roman" w:cs="Times New Roman"/>
          <w:szCs w:val="24"/>
          <w:lang w:val="en-US" w:eastAsia="zh-CN"/>
        </w:rPr>
        <w:t>T</w:t>
      </w:r>
      <w:r>
        <w:rPr>
          <w:rFonts w:ascii="Times New Roman" w:hAnsi="Times New Roman" w:cs="Times New Roman"/>
          <w:szCs w:val="24"/>
          <w:lang w:eastAsia="zh-CN"/>
        </w:rPr>
        <w:t>otal antioxidant capacity</w:t>
      </w:r>
      <w:r>
        <w:rPr>
          <w:rFonts w:hint="eastAsia" w:ascii="Times New Roman" w:hAnsi="Times New Roman" w:cs="Times New Roman"/>
          <w:szCs w:val="24"/>
          <w:lang w:eastAsia="zh-CN"/>
        </w:rPr>
        <w:t>，</w:t>
      </w:r>
      <w:r>
        <w:rPr>
          <w:rFonts w:ascii="Times New Roman" w:hAnsi="Times New Roman" w:cs="Times New Roman"/>
          <w:szCs w:val="24"/>
          <w:lang w:eastAsia="zh-CN"/>
        </w:rPr>
        <w:t>T-AOC</w:t>
      </w:r>
      <w:r>
        <w:rPr>
          <w:rFonts w:hint="eastAsia" w:ascii="Times New Roman" w:hAnsi="Times New Roman" w:cs="Times New Roman"/>
          <w:szCs w:val="24"/>
          <w:lang w:eastAsia="zh-CN"/>
        </w:rPr>
        <w:t>）活性变化并与正常人对比，同时比较单一抗精神病药治疗前后相关指标的变化，探讨氧化应激各指标与精神分裂症发病及抗精神病药治疗的相关性。</w:t>
      </w:r>
    </w:p>
    <w:p>
      <w:pPr>
        <w:spacing w:line="360" w:lineRule="auto"/>
        <w:jc w:val="both"/>
        <w:rPr>
          <w:rFonts w:ascii="黑体" w:hAnsi="黑体" w:eastAsia="黑体" w:cs="Times New Roman"/>
          <w:sz w:val="28"/>
          <w:szCs w:val="28"/>
          <w:lang w:eastAsia="zh-CN"/>
        </w:rPr>
      </w:pPr>
      <w:r>
        <w:rPr>
          <w:rFonts w:hint="eastAsia" w:ascii="黑体" w:hAnsi="黑体" w:eastAsia="黑体" w:cs="Times New Roman"/>
          <w:sz w:val="28"/>
          <w:szCs w:val="28"/>
          <w:lang w:eastAsia="zh-CN"/>
        </w:rPr>
        <w:t>方法</w:t>
      </w:r>
      <w:r>
        <w:rPr>
          <w:rFonts w:ascii="黑体" w:hAnsi="黑体" w:eastAsia="黑体" w:cs="Times New Roman"/>
          <w:sz w:val="28"/>
          <w:szCs w:val="28"/>
          <w:lang w:eastAsia="zh-CN"/>
        </w:rPr>
        <w:t xml:space="preserve"> </w:t>
      </w:r>
    </w:p>
    <w:p>
      <w:pPr>
        <w:spacing w:line="360" w:lineRule="auto"/>
        <w:jc w:val="both"/>
        <w:rPr>
          <w:rFonts w:ascii="Times New Roman" w:hAnsi="Times New Roman" w:cs="Times New Roman"/>
          <w:szCs w:val="24"/>
          <w:lang w:eastAsia="zh-CN"/>
        </w:rPr>
      </w:pPr>
      <w:r>
        <w:rPr>
          <w:rFonts w:ascii="Times New Roman" w:hAnsi="Times New Roman" w:cs="Times New Roman"/>
          <w:szCs w:val="24"/>
          <w:lang w:eastAsia="zh-CN"/>
        </w:rPr>
        <w:t xml:space="preserve">    </w:t>
      </w:r>
      <w:r>
        <w:rPr>
          <w:rFonts w:hint="eastAsia" w:ascii="Times New Roman" w:hAnsi="Times New Roman" w:cs="Times New Roman"/>
          <w:szCs w:val="24"/>
          <w:lang w:eastAsia="zh-CN"/>
        </w:rPr>
        <w:t>纳入符合</w:t>
      </w:r>
      <w:r>
        <w:rPr>
          <w:rFonts w:ascii="Times New Roman" w:hAnsi="Times New Roman" w:cs="Times New Roman"/>
          <w:szCs w:val="24"/>
          <w:lang w:eastAsia="zh-CN"/>
        </w:rPr>
        <w:t>ICD-10</w:t>
      </w:r>
      <w:r>
        <w:rPr>
          <w:rFonts w:hint="eastAsia" w:ascii="Times New Roman" w:hAnsi="Times New Roman" w:cs="Times New Roman"/>
          <w:szCs w:val="24"/>
          <w:lang w:eastAsia="zh-CN"/>
        </w:rPr>
        <w:t>首发精神分裂症诊断标准且未曾服药的首发精神分裂症患者</w:t>
      </w:r>
      <w:r>
        <w:rPr>
          <w:rFonts w:ascii="Times New Roman" w:hAnsi="Times New Roman" w:cs="Times New Roman"/>
          <w:szCs w:val="24"/>
          <w:lang w:eastAsia="zh-CN"/>
        </w:rPr>
        <w:t>47</w:t>
      </w:r>
      <w:r>
        <w:rPr>
          <w:rFonts w:hint="eastAsia" w:ascii="Times New Roman" w:hAnsi="Times New Roman" w:cs="Times New Roman"/>
          <w:szCs w:val="24"/>
          <w:lang w:eastAsia="zh-CN"/>
        </w:rPr>
        <w:t>例，男性</w:t>
      </w:r>
      <w:r>
        <w:rPr>
          <w:rFonts w:ascii="Times New Roman" w:hAnsi="Times New Roman" w:cs="Times New Roman"/>
          <w:szCs w:val="24"/>
          <w:lang w:eastAsia="zh-CN"/>
        </w:rPr>
        <w:t>27</w:t>
      </w:r>
      <w:r>
        <w:rPr>
          <w:rFonts w:hint="eastAsia" w:ascii="Times New Roman" w:hAnsi="Times New Roman" w:cs="Times New Roman"/>
          <w:szCs w:val="24"/>
          <w:lang w:eastAsia="zh-CN"/>
        </w:rPr>
        <w:t>例，女性</w:t>
      </w:r>
      <w:r>
        <w:rPr>
          <w:rFonts w:ascii="Times New Roman" w:hAnsi="Times New Roman" w:cs="Times New Roman"/>
          <w:szCs w:val="24"/>
          <w:lang w:eastAsia="zh-CN"/>
        </w:rPr>
        <w:t>20</w:t>
      </w:r>
      <w:r>
        <w:rPr>
          <w:rFonts w:hint="eastAsia" w:ascii="Times New Roman" w:hAnsi="Times New Roman" w:cs="Times New Roman"/>
          <w:szCs w:val="24"/>
          <w:lang w:eastAsia="zh-CN"/>
        </w:rPr>
        <w:t>例，年龄（</w:t>
      </w:r>
      <w:r>
        <w:rPr>
          <w:rFonts w:ascii="Times New Roman" w:hAnsi="Times New Roman" w:cs="Times New Roman"/>
          <w:szCs w:val="24"/>
          <w:lang w:eastAsia="zh-CN"/>
        </w:rPr>
        <w:t>16-45</w:t>
      </w:r>
      <w:r>
        <w:rPr>
          <w:rFonts w:hint="eastAsia" w:ascii="Times New Roman" w:hAnsi="Times New Roman" w:cs="Times New Roman"/>
          <w:szCs w:val="24"/>
          <w:lang w:eastAsia="zh-CN"/>
        </w:rPr>
        <w:t>）岁，平均（</w:t>
      </w:r>
      <w:r>
        <w:rPr>
          <w:rFonts w:ascii="Times New Roman" w:hAnsi="Times New Roman" w:cs="Times New Roman"/>
          <w:szCs w:val="24"/>
          <w:lang w:eastAsia="zh-CN"/>
        </w:rPr>
        <w:t>26.43±7.49</w:t>
      </w:r>
      <w:r>
        <w:rPr>
          <w:rFonts w:hint="eastAsia" w:ascii="Times New Roman" w:hAnsi="Times New Roman" w:cs="Times New Roman"/>
          <w:szCs w:val="24"/>
          <w:lang w:eastAsia="zh-CN"/>
        </w:rPr>
        <w:t>）岁。对照组来自河南省精神病医院周边社区的健康居民及来院体检者，共</w:t>
      </w:r>
      <w:r>
        <w:rPr>
          <w:rFonts w:ascii="Times New Roman" w:hAnsi="Times New Roman" w:cs="Times New Roman"/>
          <w:szCs w:val="24"/>
          <w:lang w:eastAsia="zh-CN"/>
        </w:rPr>
        <w:t>43</w:t>
      </w:r>
      <w:r>
        <w:rPr>
          <w:rFonts w:hint="eastAsia" w:ascii="Times New Roman" w:hAnsi="Times New Roman" w:cs="Times New Roman"/>
          <w:szCs w:val="24"/>
          <w:lang w:eastAsia="zh-CN"/>
        </w:rPr>
        <w:t>名，男</w:t>
      </w:r>
      <w:r>
        <w:rPr>
          <w:rFonts w:ascii="Times New Roman" w:hAnsi="Times New Roman" w:cs="Times New Roman"/>
          <w:szCs w:val="24"/>
          <w:lang w:eastAsia="zh-CN"/>
        </w:rPr>
        <w:t>24</w:t>
      </w:r>
      <w:r>
        <w:rPr>
          <w:rFonts w:hint="eastAsia" w:ascii="Times New Roman" w:hAnsi="Times New Roman" w:cs="Times New Roman"/>
          <w:szCs w:val="24"/>
          <w:lang w:eastAsia="zh-CN"/>
        </w:rPr>
        <w:t>名，女</w:t>
      </w:r>
      <w:r>
        <w:rPr>
          <w:rFonts w:ascii="Times New Roman" w:hAnsi="Times New Roman" w:cs="Times New Roman"/>
          <w:szCs w:val="24"/>
          <w:lang w:eastAsia="zh-CN"/>
        </w:rPr>
        <w:t>19</w:t>
      </w:r>
      <w:r>
        <w:rPr>
          <w:rFonts w:hint="eastAsia" w:ascii="Times New Roman" w:hAnsi="Times New Roman" w:cs="Times New Roman"/>
          <w:szCs w:val="24"/>
          <w:lang w:eastAsia="zh-CN"/>
        </w:rPr>
        <w:t>名，年龄</w:t>
      </w:r>
      <w:r>
        <w:rPr>
          <w:rFonts w:ascii="Times New Roman" w:hAnsi="Times New Roman" w:cs="Times New Roman"/>
          <w:szCs w:val="24"/>
          <w:lang w:eastAsia="zh-CN"/>
        </w:rPr>
        <w:t>16-45</w:t>
      </w:r>
      <w:r>
        <w:rPr>
          <w:rFonts w:hint="eastAsia" w:ascii="Times New Roman" w:hAnsi="Times New Roman" w:cs="Times New Roman"/>
          <w:szCs w:val="24"/>
          <w:lang w:eastAsia="zh-CN"/>
        </w:rPr>
        <w:t>岁，平均（</w:t>
      </w:r>
      <w:r>
        <w:rPr>
          <w:rFonts w:ascii="Times New Roman" w:hAnsi="Times New Roman" w:cs="Times New Roman"/>
          <w:szCs w:val="24"/>
          <w:lang w:eastAsia="zh-CN"/>
        </w:rPr>
        <w:t>27.65±5.73</w:t>
      </w:r>
      <w:r>
        <w:rPr>
          <w:rFonts w:hint="eastAsia" w:ascii="Times New Roman" w:hAnsi="Times New Roman" w:cs="Times New Roman"/>
          <w:szCs w:val="24"/>
          <w:lang w:eastAsia="zh-CN"/>
        </w:rPr>
        <w:t>）岁。病例组与对照组性别构成（</w:t>
      </w:r>
      <w:r>
        <w:rPr>
          <w:rFonts w:ascii="Times New Roman" w:hAnsi="Times New Roman" w:cs="Times New Roman"/>
          <w:szCs w:val="24"/>
          <w:lang w:eastAsia="zh-CN"/>
        </w:rPr>
        <w:t>χ2=0.000</w:t>
      </w:r>
      <w:r>
        <w:rPr>
          <w:rFonts w:hint="eastAsia" w:ascii="Times New Roman" w:hAnsi="Times New Roman" w:cs="Times New Roman"/>
          <w:szCs w:val="24"/>
          <w:lang w:eastAsia="zh-CN"/>
        </w:rPr>
        <w:t>，</w:t>
      </w:r>
      <w:r>
        <w:rPr>
          <w:rFonts w:ascii="Times New Roman" w:hAnsi="Times New Roman" w:cs="Times New Roman"/>
          <w:i/>
          <w:iCs/>
          <w:szCs w:val="24"/>
          <w:lang w:eastAsia="zh-CN"/>
        </w:rPr>
        <w:t>P=</w:t>
      </w:r>
      <w:r>
        <w:rPr>
          <w:rFonts w:ascii="Times New Roman" w:hAnsi="Times New Roman" w:cs="Times New Roman"/>
          <w:szCs w:val="24"/>
          <w:lang w:eastAsia="zh-CN"/>
        </w:rPr>
        <w:t>1.000</w:t>
      </w:r>
      <w:r>
        <w:rPr>
          <w:rFonts w:hint="eastAsia" w:ascii="Times New Roman" w:hAnsi="Times New Roman" w:cs="Times New Roman"/>
          <w:szCs w:val="24"/>
          <w:lang w:eastAsia="zh-CN"/>
        </w:rPr>
        <w:t>）、年龄构成（</w:t>
      </w:r>
      <w:r>
        <w:rPr>
          <w:rFonts w:ascii="Times New Roman" w:hAnsi="Times New Roman" w:cs="Times New Roman"/>
          <w:szCs w:val="24"/>
          <w:lang w:eastAsia="zh-CN"/>
        </w:rPr>
        <w:t>T=-0.866</w:t>
      </w:r>
      <w:r>
        <w:rPr>
          <w:rFonts w:hint="eastAsia" w:ascii="Times New Roman" w:hAnsi="Times New Roman" w:cs="Times New Roman"/>
          <w:szCs w:val="24"/>
          <w:lang w:eastAsia="zh-CN"/>
        </w:rPr>
        <w:t>，</w:t>
      </w:r>
      <w:r>
        <w:rPr>
          <w:rFonts w:ascii="Times New Roman" w:hAnsi="Times New Roman" w:cs="Times New Roman"/>
          <w:i/>
          <w:szCs w:val="24"/>
          <w:lang w:eastAsia="zh-CN"/>
        </w:rPr>
        <w:t>P=</w:t>
      </w:r>
      <w:r>
        <w:rPr>
          <w:rFonts w:ascii="Times New Roman" w:hAnsi="Times New Roman" w:cs="Times New Roman"/>
          <w:szCs w:val="24"/>
          <w:lang w:eastAsia="zh-CN"/>
        </w:rPr>
        <w:t>0.389</w:t>
      </w:r>
      <w:r>
        <w:rPr>
          <w:rFonts w:hint="eastAsia" w:ascii="Times New Roman" w:hAnsi="Times New Roman" w:cs="Times New Roman"/>
          <w:szCs w:val="24"/>
          <w:lang w:eastAsia="zh-CN"/>
        </w:rPr>
        <w:t>）差异无统计学意义，分别在两组入组时和病例组治疗</w:t>
      </w:r>
      <w:r>
        <w:rPr>
          <w:rFonts w:ascii="Times New Roman" w:hAnsi="Times New Roman" w:cs="Times New Roman"/>
          <w:szCs w:val="24"/>
          <w:lang w:eastAsia="zh-CN"/>
        </w:rPr>
        <w:t>6</w:t>
      </w:r>
      <w:r>
        <w:rPr>
          <w:rFonts w:hint="eastAsia" w:ascii="Times New Roman" w:hAnsi="Times New Roman" w:cs="Times New Roman"/>
          <w:szCs w:val="24"/>
          <w:lang w:eastAsia="zh-CN"/>
        </w:rPr>
        <w:t>周末用分光光度法测定</w:t>
      </w:r>
      <w:r>
        <w:rPr>
          <w:rFonts w:ascii="Times New Roman" w:hAnsi="Times New Roman" w:cs="Times New Roman"/>
          <w:szCs w:val="24"/>
          <w:lang w:eastAsia="zh-CN"/>
        </w:rPr>
        <w:t>T-SOD</w:t>
      </w:r>
      <w:r>
        <w:rPr>
          <w:rFonts w:hint="eastAsia" w:ascii="Times New Roman" w:hAnsi="Times New Roman" w:cs="Times New Roman"/>
          <w:szCs w:val="24"/>
          <w:lang w:eastAsia="zh-CN"/>
        </w:rPr>
        <w:t>、</w:t>
      </w:r>
      <w:r>
        <w:rPr>
          <w:rFonts w:ascii="Times New Roman" w:hAnsi="Times New Roman" w:cs="Times New Roman"/>
          <w:szCs w:val="24"/>
          <w:lang w:eastAsia="zh-CN"/>
        </w:rPr>
        <w:t>GSH-Px</w:t>
      </w:r>
      <w:r>
        <w:rPr>
          <w:rFonts w:hint="eastAsia" w:ascii="Times New Roman" w:hAnsi="Times New Roman" w:cs="Times New Roman"/>
          <w:szCs w:val="24"/>
          <w:lang w:eastAsia="zh-CN"/>
        </w:rPr>
        <w:t>、</w:t>
      </w:r>
      <w:r>
        <w:rPr>
          <w:rFonts w:ascii="Times New Roman" w:hAnsi="Times New Roman" w:cs="Times New Roman"/>
          <w:szCs w:val="24"/>
          <w:lang w:eastAsia="zh-CN"/>
        </w:rPr>
        <w:t>CAT</w:t>
      </w:r>
      <w:r>
        <w:rPr>
          <w:rFonts w:hint="eastAsia" w:ascii="Times New Roman" w:hAnsi="Times New Roman" w:cs="Times New Roman"/>
          <w:szCs w:val="24"/>
          <w:lang w:eastAsia="zh-CN"/>
        </w:rPr>
        <w:t>及</w:t>
      </w:r>
      <w:r>
        <w:rPr>
          <w:rFonts w:ascii="Times New Roman" w:hAnsi="Times New Roman" w:cs="Times New Roman"/>
          <w:szCs w:val="24"/>
          <w:lang w:eastAsia="zh-CN"/>
        </w:rPr>
        <w:t>T-AOC</w:t>
      </w:r>
      <w:r>
        <w:rPr>
          <w:rFonts w:hint="eastAsia" w:ascii="Times New Roman" w:hAnsi="Times New Roman" w:cs="Times New Roman"/>
          <w:szCs w:val="24"/>
          <w:lang w:eastAsia="zh-CN"/>
        </w:rPr>
        <w:t>活性水平，用</w:t>
      </w:r>
      <w:r>
        <w:rPr>
          <w:rFonts w:ascii="Times New Roman" w:hAnsi="Times New Roman" w:cs="Times New Roman"/>
          <w:szCs w:val="24"/>
          <w:lang w:eastAsia="zh-CN"/>
        </w:rPr>
        <w:t>PANSS</w:t>
      </w:r>
      <w:r>
        <w:rPr>
          <w:rFonts w:hint="eastAsia" w:ascii="Times New Roman" w:hAnsi="Times New Roman" w:cs="Times New Roman"/>
          <w:szCs w:val="24"/>
          <w:lang w:eastAsia="zh-CN"/>
        </w:rPr>
        <w:t>（</w:t>
      </w:r>
      <w:r>
        <w:rPr>
          <w:rFonts w:hint="eastAsia" w:ascii="Times New Roman" w:hAnsi="Times New Roman" w:cs="Times New Roman"/>
          <w:szCs w:val="24"/>
          <w:lang w:val="en-US" w:eastAsia="zh-CN"/>
        </w:rPr>
        <w:t>P</w:t>
      </w:r>
      <w:r>
        <w:rPr>
          <w:rFonts w:ascii="Times New Roman" w:hAnsi="Times New Roman" w:cs="Times New Roman"/>
          <w:szCs w:val="24"/>
          <w:lang w:eastAsia="zh-CN"/>
        </w:rPr>
        <w:t>ositive and negative syndrome scale</w:t>
      </w:r>
      <w:r>
        <w:rPr>
          <w:rFonts w:hint="eastAsia" w:ascii="Times New Roman" w:hAnsi="Times New Roman" w:cs="Times New Roman"/>
          <w:szCs w:val="24"/>
          <w:lang w:eastAsia="zh-CN"/>
        </w:rPr>
        <w:t>）量表评定患者组精神病性症状</w:t>
      </w:r>
      <w:r>
        <w:rPr>
          <w:rFonts w:ascii="Times New Roman" w:hAnsi="Times New Roman" w:cs="Times New Roman"/>
          <w:szCs w:val="24"/>
          <w:lang w:eastAsia="zh-CN"/>
        </w:rPr>
        <w:t>,</w:t>
      </w:r>
      <w:r>
        <w:rPr>
          <w:rFonts w:hint="eastAsia" w:ascii="Times New Roman" w:hAnsi="Times New Roman" w:cs="Times New Roman"/>
          <w:szCs w:val="24"/>
          <w:lang w:eastAsia="zh-CN"/>
        </w:rPr>
        <w:t>用</w:t>
      </w:r>
      <w:r>
        <w:rPr>
          <w:rFonts w:ascii="Times New Roman" w:hAnsi="Times New Roman" w:cs="Times New Roman"/>
          <w:szCs w:val="24"/>
          <w:lang w:eastAsia="zh-CN"/>
        </w:rPr>
        <w:t>SPSS 22.0</w:t>
      </w:r>
      <w:r>
        <w:rPr>
          <w:rFonts w:hint="eastAsia" w:ascii="Times New Roman" w:hAnsi="Times New Roman" w:cs="Times New Roman"/>
          <w:szCs w:val="24"/>
          <w:lang w:eastAsia="zh-CN"/>
        </w:rPr>
        <w:t>软件统计处理。对照组、病例组年龄、文化教育年限与各项生化指标的关系及各项生化指标之间的相互关系用</w:t>
      </w:r>
      <w:r>
        <w:rPr>
          <w:rFonts w:ascii="Times New Roman" w:hAnsi="Times New Roman" w:cs="Times New Roman"/>
          <w:szCs w:val="24"/>
          <w:lang w:eastAsia="zh-CN"/>
        </w:rPr>
        <w:t>pearson</w:t>
      </w:r>
      <w:r>
        <w:rPr>
          <w:rFonts w:hint="eastAsia" w:ascii="Times New Roman" w:hAnsi="Times New Roman" w:cs="Times New Roman"/>
          <w:szCs w:val="24"/>
          <w:lang w:eastAsia="zh-CN"/>
        </w:rPr>
        <w:t>相关分析；对照组、病例组各项生化指标的比较用独立样本</w:t>
      </w:r>
      <w:r>
        <w:rPr>
          <w:rFonts w:ascii="Times New Roman" w:hAnsi="Times New Roman" w:cs="Times New Roman"/>
          <w:szCs w:val="24"/>
          <w:lang w:eastAsia="zh-CN"/>
        </w:rPr>
        <w:t>t</w:t>
      </w:r>
      <w:r>
        <w:rPr>
          <w:rFonts w:hint="eastAsia" w:ascii="Times New Roman" w:hAnsi="Times New Roman" w:cs="Times New Roman"/>
          <w:szCs w:val="24"/>
          <w:lang w:eastAsia="zh-CN"/>
        </w:rPr>
        <w:t>检验；各生化指标与</w:t>
      </w:r>
      <w:r>
        <w:rPr>
          <w:rFonts w:ascii="Times New Roman" w:hAnsi="Times New Roman" w:cs="Times New Roman"/>
          <w:szCs w:val="24"/>
          <w:lang w:eastAsia="zh-CN"/>
        </w:rPr>
        <w:t>PANSS</w:t>
      </w:r>
      <w:r>
        <w:rPr>
          <w:rFonts w:hint="eastAsia" w:ascii="Times New Roman" w:hAnsi="Times New Roman" w:cs="Times New Roman"/>
          <w:szCs w:val="24"/>
          <w:lang w:eastAsia="zh-CN"/>
        </w:rPr>
        <w:t>量表总分及</w:t>
      </w:r>
      <w:r>
        <w:rPr>
          <w:rFonts w:ascii="Times New Roman" w:hAnsi="Times New Roman" w:cs="Times New Roman"/>
          <w:szCs w:val="24"/>
          <w:lang w:eastAsia="zh-CN"/>
        </w:rPr>
        <w:t>P</w:t>
      </w:r>
      <w:r>
        <w:rPr>
          <w:rFonts w:hint="eastAsia" w:ascii="Times New Roman" w:hAnsi="Times New Roman" w:cs="Times New Roman"/>
          <w:szCs w:val="24"/>
          <w:lang w:eastAsia="zh-CN"/>
        </w:rPr>
        <w:t>、</w:t>
      </w:r>
      <w:r>
        <w:rPr>
          <w:rFonts w:ascii="Times New Roman" w:hAnsi="Times New Roman" w:cs="Times New Roman"/>
          <w:szCs w:val="24"/>
          <w:lang w:eastAsia="zh-CN"/>
        </w:rPr>
        <w:t>N</w:t>
      </w:r>
      <w:r>
        <w:rPr>
          <w:rFonts w:hint="eastAsia" w:ascii="Times New Roman" w:hAnsi="Times New Roman" w:cs="Times New Roman"/>
          <w:szCs w:val="24"/>
          <w:lang w:eastAsia="zh-CN"/>
        </w:rPr>
        <w:t>、</w:t>
      </w:r>
      <w:r>
        <w:rPr>
          <w:rFonts w:ascii="Times New Roman" w:hAnsi="Times New Roman" w:cs="Times New Roman"/>
          <w:szCs w:val="24"/>
          <w:lang w:eastAsia="zh-CN"/>
        </w:rPr>
        <w:t>G</w:t>
      </w:r>
      <w:r>
        <w:rPr>
          <w:rFonts w:hint="eastAsia" w:ascii="Times New Roman" w:hAnsi="Times New Roman" w:cs="Times New Roman"/>
          <w:szCs w:val="24"/>
          <w:lang w:eastAsia="zh-CN"/>
        </w:rPr>
        <w:t>评分的相关性用</w:t>
      </w:r>
      <w:r>
        <w:rPr>
          <w:rFonts w:ascii="Times New Roman" w:hAnsi="Times New Roman" w:cs="Times New Roman"/>
          <w:szCs w:val="24"/>
          <w:lang w:eastAsia="zh-CN"/>
        </w:rPr>
        <w:t>pearson</w:t>
      </w:r>
      <w:r>
        <w:rPr>
          <w:rFonts w:hint="eastAsia" w:ascii="Times New Roman" w:hAnsi="Times New Roman" w:cs="Times New Roman"/>
          <w:szCs w:val="24"/>
          <w:lang w:eastAsia="zh-CN"/>
        </w:rPr>
        <w:t>相关分析；利培酮、奥氮平治疗组治疗前后的比较分别用配对样本</w:t>
      </w:r>
      <w:r>
        <w:rPr>
          <w:rFonts w:ascii="Times New Roman" w:hAnsi="Times New Roman" w:cs="Times New Roman"/>
          <w:szCs w:val="24"/>
          <w:lang w:eastAsia="zh-CN"/>
        </w:rPr>
        <w:t>t</w:t>
      </w:r>
      <w:r>
        <w:rPr>
          <w:rFonts w:hint="eastAsia" w:ascii="Times New Roman" w:hAnsi="Times New Roman" w:cs="Times New Roman"/>
          <w:szCs w:val="24"/>
          <w:lang w:eastAsia="zh-CN"/>
        </w:rPr>
        <w:t>检验。</w:t>
      </w:r>
    </w:p>
    <w:p>
      <w:pPr>
        <w:spacing w:line="360" w:lineRule="auto"/>
        <w:jc w:val="both"/>
        <w:rPr>
          <w:rFonts w:ascii="黑体" w:hAnsi="黑体" w:eastAsia="黑体" w:cs="Times New Roman"/>
          <w:sz w:val="28"/>
          <w:szCs w:val="28"/>
          <w:lang w:eastAsia="zh-CN"/>
        </w:rPr>
      </w:pPr>
      <w:r>
        <w:rPr>
          <w:rFonts w:hint="eastAsia" w:ascii="黑体" w:hAnsi="黑体" w:eastAsia="黑体" w:cs="Times New Roman"/>
          <w:sz w:val="28"/>
          <w:szCs w:val="28"/>
          <w:lang w:eastAsia="zh-CN"/>
        </w:rPr>
        <w:t>结果</w:t>
      </w:r>
      <w:r>
        <w:rPr>
          <w:rFonts w:ascii="黑体" w:hAnsi="黑体" w:eastAsia="黑体" w:cs="Times New Roman"/>
          <w:sz w:val="28"/>
          <w:szCs w:val="28"/>
          <w:lang w:eastAsia="zh-CN"/>
        </w:rPr>
        <w:t xml:space="preserve"> </w:t>
      </w:r>
    </w:p>
    <w:p>
      <w:pPr>
        <w:spacing w:line="360" w:lineRule="auto"/>
        <w:ind w:firstLine="480" w:firstLineChars="200"/>
        <w:jc w:val="both"/>
        <w:rPr>
          <w:rFonts w:ascii="Times New Roman" w:hAnsi="Times New Roman" w:cs="Times New Roman"/>
          <w:szCs w:val="24"/>
          <w:lang w:eastAsia="zh-CN"/>
        </w:rPr>
      </w:pPr>
      <w:r>
        <w:rPr>
          <w:rFonts w:ascii="Times New Roman" w:hAnsi="Times New Roman" w:cs="Times New Roman"/>
          <w:szCs w:val="24"/>
          <w:lang w:eastAsia="zh-CN"/>
        </w:rPr>
        <w:t>1.</w:t>
      </w:r>
      <w:r>
        <w:rPr>
          <w:rFonts w:hint="eastAsia" w:ascii="Times New Roman" w:hAnsi="Times New Roman" w:cs="Times New Roman"/>
          <w:szCs w:val="24"/>
          <w:lang w:eastAsia="zh-CN"/>
        </w:rPr>
        <w:t>对照组中</w:t>
      </w:r>
      <w:r>
        <w:rPr>
          <w:rFonts w:ascii="Times New Roman" w:hAnsi="Times New Roman" w:cs="Times New Roman"/>
          <w:szCs w:val="24"/>
          <w:lang w:eastAsia="zh-CN"/>
        </w:rPr>
        <w:t>GSH-Px</w:t>
      </w:r>
      <w:r>
        <w:rPr>
          <w:rFonts w:hint="eastAsia" w:ascii="Times New Roman" w:hAnsi="Times New Roman" w:cs="Times New Roman"/>
          <w:szCs w:val="24"/>
          <w:lang w:eastAsia="zh-CN"/>
        </w:rPr>
        <w:t>和</w:t>
      </w:r>
      <w:r>
        <w:rPr>
          <w:rFonts w:ascii="Times New Roman" w:hAnsi="Times New Roman" w:cs="Times New Roman"/>
          <w:szCs w:val="24"/>
          <w:lang w:eastAsia="zh-CN"/>
        </w:rPr>
        <w:t>CAT</w:t>
      </w:r>
      <w:r>
        <w:rPr>
          <w:rFonts w:hint="eastAsia" w:ascii="Times New Roman" w:hAnsi="Times New Roman" w:cs="Times New Roman"/>
          <w:szCs w:val="24"/>
          <w:lang w:eastAsia="zh-CN"/>
        </w:rPr>
        <w:t>呈正相关（</w:t>
      </w:r>
      <w:r>
        <w:rPr>
          <w:rFonts w:ascii="Times New Roman" w:hAnsi="Times New Roman" w:cs="Times New Roman"/>
          <w:i/>
          <w:szCs w:val="24"/>
          <w:lang w:eastAsia="zh-CN"/>
        </w:rPr>
        <w:t>r=</w:t>
      </w:r>
      <w:r>
        <w:rPr>
          <w:rFonts w:ascii="Times New Roman" w:hAnsi="Times New Roman" w:cs="Times New Roman"/>
          <w:szCs w:val="24"/>
          <w:lang w:eastAsia="zh-CN"/>
        </w:rPr>
        <w:t>0.323</w:t>
      </w:r>
      <w:r>
        <w:rPr>
          <w:rFonts w:hint="eastAsia" w:ascii="Times New Roman" w:hAnsi="Times New Roman" w:cs="Times New Roman"/>
          <w:szCs w:val="24"/>
          <w:lang w:eastAsia="zh-CN"/>
        </w:rPr>
        <w:t>，</w:t>
      </w:r>
      <w:r>
        <w:rPr>
          <w:rFonts w:ascii="Times New Roman" w:hAnsi="Times New Roman" w:cs="Times New Roman"/>
          <w:i/>
          <w:szCs w:val="24"/>
          <w:lang w:eastAsia="zh-CN"/>
        </w:rPr>
        <w:t>P=</w:t>
      </w:r>
      <w:r>
        <w:rPr>
          <w:rFonts w:ascii="Times New Roman" w:hAnsi="Times New Roman" w:cs="Times New Roman"/>
          <w:szCs w:val="24"/>
          <w:lang w:eastAsia="zh-CN"/>
        </w:rPr>
        <w:t>0.035</w:t>
      </w:r>
      <w:r>
        <w:rPr>
          <w:rFonts w:hint="eastAsia" w:ascii="Times New Roman" w:hAnsi="Times New Roman" w:cs="Times New Roman"/>
          <w:szCs w:val="24"/>
          <w:lang w:eastAsia="zh-CN"/>
        </w:rPr>
        <w:t>），</w:t>
      </w:r>
      <w:r>
        <w:rPr>
          <w:rFonts w:ascii="Times New Roman" w:hAnsi="Times New Roman" w:cs="Times New Roman"/>
          <w:szCs w:val="24"/>
          <w:lang w:eastAsia="zh-CN"/>
        </w:rPr>
        <w:t>T-AOC</w:t>
      </w:r>
      <w:r>
        <w:rPr>
          <w:rFonts w:hint="eastAsia" w:ascii="Times New Roman" w:hAnsi="Times New Roman" w:cs="Times New Roman"/>
          <w:szCs w:val="24"/>
          <w:lang w:eastAsia="zh-CN"/>
        </w:rPr>
        <w:t>和</w:t>
      </w:r>
      <w:r>
        <w:rPr>
          <w:rFonts w:ascii="Times New Roman" w:hAnsi="Times New Roman" w:cs="Times New Roman"/>
          <w:szCs w:val="24"/>
          <w:lang w:eastAsia="zh-CN"/>
        </w:rPr>
        <w:t>CAT</w:t>
      </w:r>
      <w:r>
        <w:rPr>
          <w:rFonts w:hint="eastAsia" w:ascii="Times New Roman" w:hAnsi="Times New Roman" w:cs="Times New Roman"/>
          <w:szCs w:val="24"/>
          <w:lang w:eastAsia="zh-CN"/>
        </w:rPr>
        <w:t>和也呈正相关（</w:t>
      </w:r>
      <w:r>
        <w:rPr>
          <w:rFonts w:ascii="Times New Roman" w:hAnsi="Times New Roman" w:cs="Times New Roman"/>
          <w:i/>
          <w:szCs w:val="24"/>
          <w:lang w:eastAsia="zh-CN"/>
        </w:rPr>
        <w:t>r=</w:t>
      </w:r>
      <w:r>
        <w:rPr>
          <w:rFonts w:ascii="Times New Roman" w:hAnsi="Times New Roman" w:cs="Times New Roman"/>
          <w:szCs w:val="24"/>
          <w:lang w:eastAsia="zh-CN"/>
        </w:rPr>
        <w:t>0.351</w:t>
      </w:r>
      <w:r>
        <w:rPr>
          <w:rFonts w:hint="eastAsia" w:ascii="Times New Roman" w:hAnsi="Times New Roman" w:cs="Times New Roman"/>
          <w:szCs w:val="24"/>
          <w:lang w:eastAsia="zh-CN"/>
        </w:rPr>
        <w:t>，</w:t>
      </w:r>
      <w:r>
        <w:rPr>
          <w:rFonts w:ascii="Times New Roman" w:hAnsi="Times New Roman" w:cs="Times New Roman"/>
          <w:i/>
          <w:szCs w:val="24"/>
          <w:lang w:eastAsia="zh-CN"/>
        </w:rPr>
        <w:t>P=</w:t>
      </w:r>
      <w:r>
        <w:rPr>
          <w:rFonts w:ascii="Times New Roman" w:hAnsi="Times New Roman" w:cs="Times New Roman"/>
          <w:szCs w:val="24"/>
          <w:lang w:eastAsia="zh-CN"/>
        </w:rPr>
        <w:t>0.021</w:t>
      </w:r>
      <w:r>
        <w:rPr>
          <w:rFonts w:hint="eastAsia" w:ascii="Times New Roman" w:hAnsi="Times New Roman" w:cs="Times New Roman"/>
          <w:szCs w:val="24"/>
          <w:lang w:eastAsia="zh-CN"/>
        </w:rPr>
        <w:t>）；而病例组中</w:t>
      </w:r>
      <w:r>
        <w:rPr>
          <w:rFonts w:ascii="Times New Roman" w:hAnsi="Times New Roman" w:cs="Times New Roman"/>
          <w:szCs w:val="24"/>
          <w:lang w:eastAsia="zh-CN"/>
        </w:rPr>
        <w:t>T-SOD</w:t>
      </w:r>
      <w:r>
        <w:rPr>
          <w:rFonts w:hint="eastAsia" w:ascii="Times New Roman" w:hAnsi="Times New Roman" w:cs="Times New Roman"/>
          <w:szCs w:val="24"/>
          <w:lang w:eastAsia="zh-CN"/>
        </w:rPr>
        <w:t>和</w:t>
      </w:r>
      <w:r>
        <w:rPr>
          <w:rFonts w:ascii="Times New Roman" w:hAnsi="Times New Roman" w:cs="Times New Roman"/>
          <w:szCs w:val="24"/>
          <w:lang w:eastAsia="zh-CN"/>
        </w:rPr>
        <w:t>T-AOC</w:t>
      </w:r>
      <w:r>
        <w:rPr>
          <w:rFonts w:hint="eastAsia" w:ascii="Times New Roman" w:hAnsi="Times New Roman" w:cs="Times New Roman"/>
          <w:szCs w:val="24"/>
          <w:lang w:eastAsia="zh-CN"/>
        </w:rPr>
        <w:t>呈负相关（</w:t>
      </w:r>
      <w:r>
        <w:rPr>
          <w:rFonts w:ascii="Times New Roman" w:hAnsi="Times New Roman" w:cs="Times New Roman"/>
          <w:i/>
          <w:szCs w:val="24"/>
          <w:lang w:eastAsia="zh-CN"/>
        </w:rPr>
        <w:t>r=</w:t>
      </w:r>
      <w:r>
        <w:rPr>
          <w:rFonts w:ascii="Times New Roman" w:hAnsi="Times New Roman" w:cs="Times New Roman"/>
          <w:szCs w:val="24"/>
          <w:lang w:eastAsia="zh-CN"/>
        </w:rPr>
        <w:t>-0.443</w:t>
      </w:r>
      <w:r>
        <w:rPr>
          <w:rFonts w:hint="eastAsia" w:ascii="Times New Roman" w:hAnsi="Times New Roman" w:cs="Times New Roman"/>
          <w:szCs w:val="24"/>
          <w:lang w:eastAsia="zh-CN"/>
        </w:rPr>
        <w:t>，</w:t>
      </w:r>
      <w:r>
        <w:rPr>
          <w:rFonts w:ascii="Times New Roman" w:hAnsi="Times New Roman" w:cs="Times New Roman"/>
          <w:i/>
          <w:szCs w:val="24"/>
          <w:lang w:eastAsia="zh-CN"/>
        </w:rPr>
        <w:t>P=</w:t>
      </w:r>
      <w:r>
        <w:rPr>
          <w:rFonts w:ascii="Times New Roman" w:hAnsi="Times New Roman" w:cs="Times New Roman"/>
          <w:szCs w:val="24"/>
          <w:lang w:eastAsia="zh-CN"/>
        </w:rPr>
        <w:t>0.002</w:t>
      </w:r>
      <w:r>
        <w:rPr>
          <w:rFonts w:hint="eastAsia" w:ascii="Times New Roman" w:hAnsi="Times New Roman" w:cs="Times New Roman"/>
          <w:szCs w:val="24"/>
          <w:lang w:eastAsia="zh-CN"/>
        </w:rPr>
        <w:t>），</w:t>
      </w:r>
      <w:r>
        <w:rPr>
          <w:rFonts w:ascii="Times New Roman" w:hAnsi="Times New Roman" w:cs="Times New Roman"/>
          <w:szCs w:val="24"/>
          <w:lang w:eastAsia="zh-CN"/>
        </w:rPr>
        <w:t>GSH-Px</w:t>
      </w:r>
      <w:r>
        <w:rPr>
          <w:rFonts w:hint="eastAsia" w:ascii="Times New Roman" w:hAnsi="Times New Roman" w:cs="Times New Roman"/>
          <w:szCs w:val="24"/>
          <w:lang w:eastAsia="zh-CN"/>
        </w:rPr>
        <w:t>和</w:t>
      </w:r>
      <w:r>
        <w:rPr>
          <w:rFonts w:ascii="Times New Roman" w:hAnsi="Times New Roman" w:cs="Times New Roman"/>
          <w:szCs w:val="24"/>
          <w:lang w:eastAsia="zh-CN"/>
        </w:rPr>
        <w:t>T-AOC</w:t>
      </w:r>
      <w:r>
        <w:rPr>
          <w:rFonts w:hint="eastAsia" w:ascii="Times New Roman" w:hAnsi="Times New Roman" w:cs="Times New Roman"/>
          <w:szCs w:val="24"/>
          <w:lang w:eastAsia="zh-CN"/>
        </w:rPr>
        <w:t>也呈负相关（</w:t>
      </w:r>
      <w:r>
        <w:rPr>
          <w:rFonts w:ascii="Times New Roman" w:hAnsi="Times New Roman" w:cs="Times New Roman"/>
          <w:i/>
          <w:szCs w:val="24"/>
          <w:lang w:eastAsia="zh-CN"/>
        </w:rPr>
        <w:t>r=</w:t>
      </w:r>
      <w:r>
        <w:rPr>
          <w:rFonts w:ascii="Times New Roman" w:hAnsi="Times New Roman" w:cs="Times New Roman"/>
          <w:szCs w:val="24"/>
          <w:lang w:eastAsia="zh-CN"/>
        </w:rPr>
        <w:t>-0.296</w:t>
      </w:r>
      <w:r>
        <w:rPr>
          <w:rFonts w:hint="eastAsia" w:ascii="Times New Roman" w:hAnsi="Times New Roman" w:cs="Times New Roman"/>
          <w:szCs w:val="24"/>
          <w:lang w:eastAsia="zh-CN"/>
        </w:rPr>
        <w:t>，</w:t>
      </w:r>
      <w:r>
        <w:rPr>
          <w:rFonts w:ascii="Times New Roman" w:hAnsi="Times New Roman" w:cs="Times New Roman"/>
          <w:i/>
          <w:szCs w:val="24"/>
          <w:lang w:eastAsia="zh-CN"/>
        </w:rPr>
        <w:t>P=</w:t>
      </w:r>
      <w:r>
        <w:rPr>
          <w:rFonts w:ascii="Times New Roman" w:hAnsi="Times New Roman" w:cs="Times New Roman"/>
          <w:szCs w:val="24"/>
          <w:lang w:eastAsia="zh-CN"/>
        </w:rPr>
        <w:t>0.046</w:t>
      </w:r>
      <w:r>
        <w:rPr>
          <w:rFonts w:hint="eastAsia" w:ascii="Times New Roman" w:hAnsi="Times New Roman" w:cs="Times New Roman"/>
          <w:szCs w:val="24"/>
          <w:lang w:eastAsia="zh-CN"/>
        </w:rPr>
        <w:t>）</w:t>
      </w:r>
    </w:p>
    <w:p>
      <w:pPr>
        <w:spacing w:line="360" w:lineRule="auto"/>
        <w:ind w:firstLine="480" w:firstLineChars="200"/>
        <w:jc w:val="both"/>
        <w:rPr>
          <w:rFonts w:ascii="Times New Roman" w:hAnsi="Times New Roman" w:cs="Times New Roman"/>
          <w:szCs w:val="24"/>
          <w:lang w:eastAsia="zh-CN"/>
        </w:rPr>
      </w:pPr>
      <w:r>
        <w:rPr>
          <w:rFonts w:ascii="Times New Roman" w:hAnsi="Times New Roman" w:cs="Times New Roman"/>
          <w:szCs w:val="24"/>
          <w:lang w:eastAsia="zh-CN"/>
        </w:rPr>
        <w:t>2.</w:t>
      </w:r>
      <w:r>
        <w:rPr>
          <w:rFonts w:hint="eastAsia" w:ascii="Times New Roman" w:hAnsi="Times New Roman" w:cs="Times New Roman"/>
          <w:szCs w:val="24"/>
          <w:lang w:eastAsia="zh-CN"/>
        </w:rPr>
        <w:t>病例组较对照组</w:t>
      </w:r>
      <w:r>
        <w:rPr>
          <w:rFonts w:ascii="Times New Roman" w:hAnsi="Times New Roman" w:cs="Times New Roman"/>
          <w:szCs w:val="24"/>
          <w:lang w:eastAsia="zh-CN"/>
        </w:rPr>
        <w:t>T-SOD</w:t>
      </w:r>
      <w:r>
        <w:rPr>
          <w:rFonts w:hint="eastAsia" w:ascii="Times New Roman" w:hAnsi="Times New Roman" w:cs="Times New Roman"/>
          <w:szCs w:val="24"/>
          <w:lang w:eastAsia="zh-CN"/>
        </w:rPr>
        <w:t>（</w:t>
      </w:r>
      <w:r>
        <w:rPr>
          <w:rFonts w:ascii="Times New Roman" w:hAnsi="Times New Roman" w:cs="Times New Roman"/>
          <w:i/>
          <w:szCs w:val="24"/>
          <w:lang w:eastAsia="zh-CN"/>
        </w:rPr>
        <w:t>P=</w:t>
      </w:r>
      <w:r>
        <w:rPr>
          <w:rFonts w:ascii="Times New Roman" w:hAnsi="Times New Roman" w:cs="Times New Roman"/>
          <w:szCs w:val="24"/>
          <w:lang w:eastAsia="zh-CN"/>
        </w:rPr>
        <w:t>0.01</w:t>
      </w:r>
      <w:r>
        <w:rPr>
          <w:rFonts w:hint="eastAsia" w:ascii="Times New Roman" w:hAnsi="Times New Roman" w:cs="Times New Roman"/>
          <w:szCs w:val="24"/>
          <w:lang w:val="en-US" w:eastAsia="zh-CN"/>
        </w:rPr>
        <w:t>9</w:t>
      </w:r>
      <w:r>
        <w:rPr>
          <w:rFonts w:hint="eastAsia" w:ascii="Times New Roman" w:hAnsi="Times New Roman" w:cs="Times New Roman"/>
          <w:szCs w:val="24"/>
          <w:lang w:eastAsia="zh-CN"/>
        </w:rPr>
        <w:t>）、</w:t>
      </w:r>
      <w:r>
        <w:rPr>
          <w:rFonts w:ascii="Times New Roman" w:hAnsi="Times New Roman" w:cs="Times New Roman"/>
          <w:szCs w:val="24"/>
          <w:lang w:eastAsia="zh-CN"/>
        </w:rPr>
        <w:t>GSH-Px</w:t>
      </w:r>
      <w:r>
        <w:rPr>
          <w:rFonts w:hint="eastAsia" w:ascii="Times New Roman" w:hAnsi="Times New Roman" w:cs="Times New Roman"/>
          <w:szCs w:val="24"/>
          <w:lang w:eastAsia="zh-CN"/>
        </w:rPr>
        <w:t>（</w:t>
      </w:r>
      <w:r>
        <w:rPr>
          <w:rFonts w:ascii="Times New Roman" w:hAnsi="Times New Roman" w:cs="Times New Roman"/>
          <w:i/>
          <w:szCs w:val="24"/>
          <w:lang w:eastAsia="zh-CN"/>
        </w:rPr>
        <w:t>P=</w:t>
      </w:r>
      <w:r>
        <w:rPr>
          <w:rFonts w:ascii="Times New Roman" w:hAnsi="Times New Roman" w:cs="Times New Roman"/>
          <w:szCs w:val="24"/>
          <w:lang w:eastAsia="zh-CN"/>
        </w:rPr>
        <w:t>0.000</w:t>
      </w:r>
      <w:r>
        <w:rPr>
          <w:rFonts w:hint="eastAsia" w:ascii="Times New Roman" w:hAnsi="Times New Roman" w:cs="Times New Roman"/>
          <w:szCs w:val="24"/>
          <w:lang w:eastAsia="zh-CN"/>
        </w:rPr>
        <w:t>）降低，</w:t>
      </w:r>
      <w:r>
        <w:rPr>
          <w:rFonts w:ascii="Times New Roman" w:hAnsi="Times New Roman" w:cs="Times New Roman"/>
          <w:szCs w:val="24"/>
          <w:lang w:eastAsia="zh-CN"/>
        </w:rPr>
        <w:t>CAT</w:t>
      </w:r>
      <w:r>
        <w:rPr>
          <w:rFonts w:hint="eastAsia" w:ascii="Times New Roman" w:hAnsi="Times New Roman" w:cs="Times New Roman"/>
          <w:szCs w:val="24"/>
          <w:lang w:eastAsia="zh-CN"/>
        </w:rPr>
        <w:t>（</w:t>
      </w:r>
      <w:r>
        <w:rPr>
          <w:rFonts w:ascii="Times New Roman" w:hAnsi="Times New Roman" w:cs="Times New Roman"/>
          <w:i/>
          <w:szCs w:val="24"/>
          <w:lang w:eastAsia="zh-CN"/>
        </w:rPr>
        <w:t>P=</w:t>
      </w:r>
      <w:r>
        <w:rPr>
          <w:rFonts w:ascii="Times New Roman" w:hAnsi="Times New Roman" w:cs="Times New Roman"/>
          <w:szCs w:val="24"/>
          <w:lang w:eastAsia="zh-CN"/>
        </w:rPr>
        <w:t>0.018</w:t>
      </w:r>
      <w:r>
        <w:rPr>
          <w:rFonts w:hint="eastAsia" w:ascii="Times New Roman" w:hAnsi="Times New Roman" w:cs="Times New Roman"/>
          <w:szCs w:val="24"/>
          <w:lang w:eastAsia="zh-CN"/>
        </w:rPr>
        <w:t>）升高</w:t>
      </w:r>
    </w:p>
    <w:p>
      <w:pPr>
        <w:spacing w:line="360" w:lineRule="auto"/>
        <w:ind w:firstLine="480" w:firstLineChars="200"/>
        <w:jc w:val="both"/>
        <w:rPr>
          <w:rFonts w:ascii="Times New Roman" w:hAnsi="Times New Roman" w:cs="Times New Roman"/>
          <w:szCs w:val="24"/>
          <w:lang w:eastAsia="zh-CN"/>
        </w:rPr>
      </w:pPr>
      <w:r>
        <w:rPr>
          <w:rFonts w:ascii="Times New Roman" w:hAnsi="Times New Roman" w:cs="Times New Roman"/>
          <w:szCs w:val="24"/>
          <w:lang w:eastAsia="zh-CN"/>
        </w:rPr>
        <w:t>3.</w:t>
      </w:r>
      <w:r>
        <w:rPr>
          <w:rFonts w:hint="eastAsia" w:ascii="Times New Roman" w:hAnsi="Times New Roman" w:cs="Times New Roman"/>
          <w:szCs w:val="24"/>
          <w:lang w:eastAsia="zh-CN"/>
        </w:rPr>
        <w:t>病例组各指标均与</w:t>
      </w:r>
      <w:r>
        <w:rPr>
          <w:rFonts w:ascii="Times New Roman" w:hAnsi="Times New Roman" w:cs="Times New Roman"/>
          <w:szCs w:val="24"/>
          <w:lang w:eastAsia="zh-CN"/>
        </w:rPr>
        <w:t>PANSS</w:t>
      </w:r>
      <w:r>
        <w:rPr>
          <w:rFonts w:hint="eastAsia" w:ascii="Times New Roman" w:hAnsi="Times New Roman" w:cs="Times New Roman"/>
          <w:szCs w:val="24"/>
          <w:lang w:eastAsia="zh-CN"/>
        </w:rPr>
        <w:t>量表总分及</w:t>
      </w:r>
      <w:r>
        <w:rPr>
          <w:rFonts w:ascii="Times New Roman" w:hAnsi="Times New Roman" w:cs="Times New Roman"/>
          <w:szCs w:val="24"/>
          <w:lang w:eastAsia="zh-CN"/>
        </w:rPr>
        <w:t>P</w:t>
      </w:r>
      <w:r>
        <w:rPr>
          <w:rFonts w:hint="eastAsia" w:ascii="Times New Roman" w:hAnsi="Times New Roman" w:cs="Times New Roman"/>
          <w:szCs w:val="24"/>
          <w:lang w:eastAsia="zh-CN"/>
        </w:rPr>
        <w:t>、</w:t>
      </w:r>
      <w:r>
        <w:rPr>
          <w:rFonts w:ascii="Times New Roman" w:hAnsi="Times New Roman" w:cs="Times New Roman"/>
          <w:szCs w:val="24"/>
          <w:lang w:eastAsia="zh-CN"/>
        </w:rPr>
        <w:t>N</w:t>
      </w:r>
      <w:r>
        <w:rPr>
          <w:rFonts w:hint="eastAsia" w:ascii="Times New Roman" w:hAnsi="Times New Roman" w:cs="Times New Roman"/>
          <w:szCs w:val="24"/>
          <w:lang w:eastAsia="zh-CN"/>
        </w:rPr>
        <w:t>、</w:t>
      </w:r>
      <w:r>
        <w:rPr>
          <w:rFonts w:ascii="Times New Roman" w:hAnsi="Times New Roman" w:cs="Times New Roman"/>
          <w:szCs w:val="24"/>
          <w:lang w:eastAsia="zh-CN"/>
        </w:rPr>
        <w:t>G</w:t>
      </w:r>
      <w:r>
        <w:rPr>
          <w:rFonts w:hint="eastAsia" w:ascii="Times New Roman" w:hAnsi="Times New Roman" w:cs="Times New Roman"/>
          <w:szCs w:val="24"/>
          <w:lang w:eastAsia="zh-CN"/>
        </w:rPr>
        <w:t>评分无明显相关（</w:t>
      </w:r>
      <w:r>
        <w:rPr>
          <w:rFonts w:ascii="Times New Roman" w:hAnsi="Times New Roman" w:cs="Times New Roman"/>
          <w:i/>
          <w:iCs/>
          <w:szCs w:val="24"/>
          <w:lang w:eastAsia="zh-CN"/>
        </w:rPr>
        <w:t>P</w:t>
      </w:r>
      <w:r>
        <w:rPr>
          <w:rFonts w:hint="eastAsia" w:ascii="Times New Roman" w:hAnsi="Times New Roman" w:cs="Times New Roman"/>
          <w:szCs w:val="24"/>
          <w:lang w:eastAsia="zh-CN"/>
        </w:rPr>
        <w:t>＞</w:t>
      </w:r>
      <w:r>
        <w:rPr>
          <w:rFonts w:ascii="Times New Roman" w:hAnsi="Times New Roman" w:cs="Times New Roman"/>
          <w:szCs w:val="24"/>
          <w:lang w:eastAsia="zh-CN"/>
        </w:rPr>
        <w:t>0.05</w:t>
      </w:r>
      <w:r>
        <w:rPr>
          <w:rFonts w:hint="eastAsia" w:ascii="Times New Roman" w:hAnsi="Times New Roman" w:cs="Times New Roman"/>
          <w:szCs w:val="24"/>
          <w:lang w:eastAsia="zh-CN"/>
        </w:rPr>
        <w:t>）</w:t>
      </w:r>
      <w:r>
        <w:rPr>
          <w:rFonts w:ascii="Times New Roman" w:hAnsi="Times New Roman" w:cs="Times New Roman"/>
          <w:szCs w:val="24"/>
          <w:lang w:eastAsia="zh-CN"/>
        </w:rPr>
        <w:t xml:space="preserve"> </w:t>
      </w:r>
    </w:p>
    <w:p>
      <w:pPr>
        <w:spacing w:line="360" w:lineRule="auto"/>
        <w:ind w:firstLine="480" w:firstLineChars="200"/>
        <w:jc w:val="both"/>
        <w:rPr>
          <w:rFonts w:ascii="Times New Roman" w:hAnsi="Times New Roman" w:cs="Times New Roman"/>
          <w:szCs w:val="24"/>
          <w:lang w:eastAsia="zh-CN"/>
        </w:rPr>
      </w:pPr>
      <w:r>
        <w:rPr>
          <w:rFonts w:ascii="Times New Roman" w:hAnsi="Times New Roman" w:cs="Times New Roman"/>
          <w:szCs w:val="24"/>
          <w:lang w:eastAsia="zh-CN"/>
        </w:rPr>
        <w:t>4.</w:t>
      </w:r>
      <w:r>
        <w:rPr>
          <w:rFonts w:hint="eastAsia" w:ascii="Times New Roman" w:hAnsi="Times New Roman" w:cs="Times New Roman"/>
          <w:szCs w:val="24"/>
          <w:lang w:eastAsia="zh-CN"/>
        </w:rPr>
        <w:t>利培酮治疗组</w:t>
      </w:r>
      <w:r>
        <w:rPr>
          <w:rFonts w:ascii="Times New Roman" w:hAnsi="Times New Roman" w:cs="Times New Roman"/>
          <w:szCs w:val="24"/>
          <w:lang w:eastAsia="zh-CN"/>
        </w:rPr>
        <w:t>T-SOD</w:t>
      </w:r>
      <w:r>
        <w:rPr>
          <w:rFonts w:hint="eastAsia" w:ascii="Times New Roman" w:hAnsi="Times New Roman" w:cs="Times New Roman"/>
          <w:szCs w:val="24"/>
          <w:lang w:eastAsia="zh-CN"/>
        </w:rPr>
        <w:t>活性治疗后升高（</w:t>
      </w:r>
      <w:r>
        <w:rPr>
          <w:rFonts w:ascii="Times New Roman" w:hAnsi="Times New Roman" w:cs="Times New Roman"/>
          <w:i/>
          <w:szCs w:val="24"/>
          <w:lang w:eastAsia="zh-CN"/>
        </w:rPr>
        <w:t>P=</w:t>
      </w:r>
      <w:r>
        <w:rPr>
          <w:rFonts w:ascii="Times New Roman" w:hAnsi="Times New Roman" w:cs="Times New Roman"/>
          <w:szCs w:val="24"/>
          <w:lang w:eastAsia="zh-CN"/>
        </w:rPr>
        <w:t>0.02</w:t>
      </w:r>
      <w:r>
        <w:rPr>
          <w:rFonts w:hint="eastAsia" w:ascii="Times New Roman" w:hAnsi="Times New Roman" w:cs="Times New Roman"/>
          <w:szCs w:val="24"/>
          <w:lang w:val="en-US" w:eastAsia="zh-CN"/>
        </w:rPr>
        <w:t>0</w:t>
      </w:r>
      <w:r>
        <w:rPr>
          <w:rFonts w:hint="eastAsia" w:ascii="Times New Roman" w:hAnsi="Times New Roman" w:cs="Times New Roman"/>
          <w:szCs w:val="24"/>
          <w:lang w:eastAsia="zh-CN"/>
        </w:rPr>
        <w:t>）；奥氮平治疗组</w:t>
      </w:r>
      <w:r>
        <w:rPr>
          <w:rFonts w:ascii="Times New Roman" w:hAnsi="Times New Roman" w:cs="Times New Roman"/>
          <w:szCs w:val="24"/>
          <w:lang w:eastAsia="zh-CN"/>
        </w:rPr>
        <w:t>T-AOC</w:t>
      </w:r>
      <w:r>
        <w:rPr>
          <w:rFonts w:hint="eastAsia" w:ascii="Times New Roman" w:hAnsi="Times New Roman" w:cs="Times New Roman"/>
          <w:szCs w:val="24"/>
          <w:lang w:eastAsia="zh-CN"/>
        </w:rPr>
        <w:t>治疗后升高（</w:t>
      </w:r>
      <w:r>
        <w:rPr>
          <w:rFonts w:ascii="Times New Roman" w:hAnsi="Times New Roman" w:cs="Times New Roman"/>
          <w:i/>
          <w:szCs w:val="24"/>
          <w:lang w:eastAsia="zh-CN"/>
        </w:rPr>
        <w:t>P=</w:t>
      </w:r>
      <w:r>
        <w:rPr>
          <w:rFonts w:ascii="Times New Roman" w:hAnsi="Times New Roman" w:cs="Times New Roman"/>
          <w:szCs w:val="24"/>
          <w:lang w:eastAsia="zh-CN"/>
        </w:rPr>
        <w:t>0.034</w:t>
      </w:r>
      <w:r>
        <w:rPr>
          <w:rFonts w:hint="eastAsia" w:ascii="Times New Roman" w:hAnsi="Times New Roman" w:cs="Times New Roman"/>
          <w:szCs w:val="24"/>
          <w:lang w:eastAsia="zh-CN"/>
        </w:rPr>
        <w:t>）</w:t>
      </w:r>
      <w:r>
        <w:rPr>
          <w:rFonts w:ascii="Times New Roman" w:hAnsi="Times New Roman" w:cs="Times New Roman"/>
          <w:szCs w:val="24"/>
          <w:lang w:eastAsia="zh-CN"/>
        </w:rPr>
        <w:t xml:space="preserve">                                                                  </w:t>
      </w:r>
    </w:p>
    <w:p>
      <w:pPr>
        <w:spacing w:line="360" w:lineRule="auto"/>
        <w:jc w:val="both"/>
        <w:rPr>
          <w:rFonts w:ascii="黑体" w:hAnsi="黑体" w:eastAsia="黑体" w:cs="Times New Roman"/>
          <w:sz w:val="28"/>
          <w:szCs w:val="28"/>
          <w:lang w:eastAsia="zh-CN"/>
        </w:rPr>
      </w:pPr>
      <w:r>
        <w:rPr>
          <w:rFonts w:hint="eastAsia" w:ascii="黑体" w:hAnsi="黑体" w:eastAsia="黑体" w:cs="Times New Roman"/>
          <w:sz w:val="28"/>
          <w:szCs w:val="28"/>
          <w:lang w:eastAsia="zh-CN"/>
        </w:rPr>
        <w:t>结论</w:t>
      </w:r>
      <w:r>
        <w:rPr>
          <w:rFonts w:ascii="黑体" w:hAnsi="黑体" w:eastAsia="黑体" w:cs="Times New Roman"/>
          <w:sz w:val="28"/>
          <w:szCs w:val="28"/>
          <w:lang w:eastAsia="zh-CN"/>
        </w:rPr>
        <w:t xml:space="preserve">  </w:t>
      </w:r>
    </w:p>
    <w:p>
      <w:pPr>
        <w:spacing w:line="360" w:lineRule="auto"/>
        <w:jc w:val="both"/>
        <w:rPr>
          <w:rFonts w:ascii="Times New Roman" w:hAnsi="Times New Roman" w:cs="Times New Roman"/>
          <w:szCs w:val="24"/>
          <w:lang w:eastAsia="zh-CN"/>
        </w:rPr>
      </w:pPr>
      <w:r>
        <w:rPr>
          <w:rFonts w:ascii="Times New Roman" w:hAnsi="Times New Roman" w:cs="Times New Roman"/>
          <w:szCs w:val="24"/>
          <w:lang w:eastAsia="zh-CN"/>
        </w:rPr>
        <w:t xml:space="preserve">    </w:t>
      </w:r>
      <w:r>
        <w:rPr>
          <w:rFonts w:hint="eastAsia" w:ascii="Times New Roman" w:hAnsi="Times New Roman" w:cs="Times New Roman"/>
          <w:szCs w:val="24"/>
          <w:lang w:eastAsia="zh-CN"/>
        </w:rPr>
        <w:t>氧化应激参与精神分裂症发病机制学说。认为首发精神分裂症患者体内存在抗氧化酶活性改变，导致氧化和抗氧化系统失衡，机体抗氧化能力降低，处于氧化应激状态，自由基增多，脂质过氧化增强，细胞膜结构及通透性发生改变，影响细胞间神经递质的传递及信号转导通路，这些可能与精神分裂症的病理机制有关。非典型抗精神病药利培酮和奥氮平均可改善病例组临床症状，且氧化应激参数也有一定程度的改善，进一步验证自由基损伤所引起的氧化应激损伤可能在精神分裂症的发病中发挥作用，而抗精神病药有可能通过改善机体氧化应激从而发挥抗氧化作用，为临床上预防性使用抗氧化剂或者辅助应用抗氧化剂治疗精神障碍提供理论性依据。</w:t>
      </w:r>
    </w:p>
    <w:p>
      <w:pPr>
        <w:spacing w:line="360" w:lineRule="auto"/>
        <w:jc w:val="both"/>
        <w:rPr>
          <w:rFonts w:ascii="Times New Roman" w:hAnsi="Times New Roman" w:cs="Times New Roman"/>
          <w:szCs w:val="24"/>
          <w:lang w:eastAsia="zh-CN"/>
        </w:rPr>
      </w:pPr>
      <w:r>
        <w:rPr>
          <w:rFonts w:hint="eastAsia" w:ascii="黑体" w:hAnsi="黑体" w:eastAsia="黑体" w:cs="Times New Roman"/>
          <w:bCs/>
          <w:sz w:val="28"/>
          <w:szCs w:val="28"/>
          <w:lang w:eastAsia="zh-CN"/>
        </w:rPr>
        <w:t>关键词</w:t>
      </w:r>
      <w:r>
        <w:rPr>
          <w:rFonts w:ascii="Times New Roman" w:hAnsi="Times New Roman" w:cs="Times New Roman"/>
          <w:szCs w:val="24"/>
          <w:lang w:eastAsia="zh-CN"/>
        </w:rPr>
        <w:t xml:space="preserve"> </w:t>
      </w:r>
      <w:r>
        <w:rPr>
          <w:rFonts w:hint="eastAsia" w:ascii="Times New Roman" w:hAnsi="Times New Roman" w:cs="Times New Roman"/>
          <w:szCs w:val="24"/>
          <w:lang w:eastAsia="zh-CN"/>
        </w:rPr>
        <w:t>首发精神分裂症；氧化应激；总超氧化物歧化酶；谷胱甘肽过氧化物酶；过氧化氢酶；总抗氧化能力</w:t>
      </w:r>
      <w:r>
        <w:rPr>
          <w:rFonts w:ascii="Times New Roman" w:hAnsi="Times New Roman" w:cs="Times New Roman"/>
          <w:szCs w:val="24"/>
          <w:lang w:eastAsia="zh-CN"/>
        </w:rPr>
        <w:t xml:space="preserve"> </w:t>
      </w:r>
    </w:p>
    <w:p>
      <w:pPr>
        <w:spacing w:line="360" w:lineRule="auto"/>
        <w:jc w:val="both"/>
        <w:rPr>
          <w:rFonts w:ascii="Times New Roman" w:hAnsi="Times New Roman" w:cs="Times New Roman"/>
          <w:szCs w:val="24"/>
          <w:lang w:eastAsia="zh-CN"/>
        </w:rPr>
      </w:pPr>
    </w:p>
    <w:p>
      <w:pPr>
        <w:spacing w:line="360" w:lineRule="auto"/>
        <w:jc w:val="both"/>
        <w:rPr>
          <w:rFonts w:ascii="Times New Roman" w:hAnsi="Times New Roman" w:cs="Times New Roman"/>
          <w:b/>
          <w:bCs/>
          <w:szCs w:val="24"/>
          <w:lang w:eastAsia="zh-CN"/>
        </w:rPr>
      </w:pPr>
    </w:p>
    <w:p>
      <w:pPr>
        <w:spacing w:line="360" w:lineRule="auto"/>
        <w:jc w:val="both"/>
        <w:rPr>
          <w:rFonts w:ascii="Times New Roman" w:hAnsi="Times New Roman" w:cs="Times New Roman"/>
          <w:b/>
          <w:bCs/>
          <w:szCs w:val="24"/>
          <w:lang w:eastAsia="zh-CN"/>
        </w:rPr>
      </w:pPr>
    </w:p>
    <w:p>
      <w:pPr>
        <w:spacing w:line="360" w:lineRule="auto"/>
        <w:jc w:val="center"/>
        <w:rPr>
          <w:rFonts w:ascii="Times New Roman" w:hAnsi="Times New Roman" w:cs="Times New Roman"/>
          <w:b/>
          <w:bCs/>
          <w:sz w:val="32"/>
          <w:szCs w:val="32"/>
        </w:rPr>
      </w:pPr>
      <w:r>
        <w:rPr>
          <w:rFonts w:ascii="Times New Roman" w:hAnsi="Times New Roman" w:cs="Times New Roman"/>
          <w:b/>
          <w:bCs/>
          <w:sz w:val="32"/>
          <w:szCs w:val="32"/>
        </w:rPr>
        <w:t xml:space="preserve">Alteration of </w:t>
      </w:r>
      <w:r>
        <w:rPr>
          <w:rFonts w:ascii="Times New Roman" w:hAnsi="Times New Roman" w:cs="Times New Roman"/>
          <w:b/>
          <w:bCs/>
          <w:sz w:val="32"/>
          <w:szCs w:val="32"/>
          <w:lang w:eastAsia="zh-CN"/>
        </w:rPr>
        <w:t>O</w:t>
      </w:r>
      <w:r>
        <w:rPr>
          <w:rFonts w:ascii="Times New Roman" w:hAnsi="Times New Roman" w:cs="Times New Roman"/>
          <w:b/>
          <w:bCs/>
          <w:sz w:val="32"/>
          <w:szCs w:val="32"/>
        </w:rPr>
        <w:t xml:space="preserve">xidative </w:t>
      </w:r>
      <w:r>
        <w:rPr>
          <w:rFonts w:ascii="Times New Roman" w:hAnsi="Times New Roman" w:cs="Times New Roman"/>
          <w:b/>
          <w:bCs/>
          <w:sz w:val="32"/>
          <w:szCs w:val="32"/>
          <w:lang w:eastAsia="zh-CN"/>
        </w:rPr>
        <w:t>S</w:t>
      </w:r>
      <w:r>
        <w:rPr>
          <w:rFonts w:ascii="Times New Roman" w:hAnsi="Times New Roman" w:cs="Times New Roman"/>
          <w:b/>
          <w:bCs/>
          <w:sz w:val="32"/>
          <w:szCs w:val="32"/>
        </w:rPr>
        <w:t xml:space="preserve">tress in </w:t>
      </w:r>
      <w:r>
        <w:rPr>
          <w:rFonts w:ascii="Times New Roman" w:hAnsi="Times New Roman" w:cs="Times New Roman"/>
          <w:b/>
          <w:bCs/>
          <w:sz w:val="32"/>
          <w:szCs w:val="32"/>
          <w:lang w:eastAsia="zh-CN"/>
        </w:rPr>
        <w:t>P</w:t>
      </w:r>
      <w:r>
        <w:rPr>
          <w:rFonts w:ascii="Times New Roman" w:hAnsi="Times New Roman" w:cs="Times New Roman"/>
          <w:b/>
          <w:bCs/>
          <w:sz w:val="32"/>
          <w:szCs w:val="32"/>
        </w:rPr>
        <w:t xml:space="preserve">eripheral </w:t>
      </w:r>
      <w:r>
        <w:rPr>
          <w:rFonts w:ascii="Times New Roman" w:hAnsi="Times New Roman" w:cs="Times New Roman"/>
          <w:b/>
          <w:bCs/>
          <w:sz w:val="32"/>
          <w:szCs w:val="32"/>
          <w:lang w:eastAsia="zh-CN"/>
        </w:rPr>
        <w:t>B</w:t>
      </w:r>
      <w:r>
        <w:rPr>
          <w:rFonts w:ascii="Times New Roman" w:hAnsi="Times New Roman" w:cs="Times New Roman"/>
          <w:b/>
          <w:bCs/>
          <w:sz w:val="32"/>
          <w:szCs w:val="32"/>
        </w:rPr>
        <w:t xml:space="preserve">lood of </w:t>
      </w:r>
      <w:r>
        <w:rPr>
          <w:rFonts w:ascii="Times New Roman" w:hAnsi="Times New Roman" w:cs="Times New Roman"/>
          <w:b/>
          <w:bCs/>
          <w:sz w:val="32"/>
          <w:szCs w:val="32"/>
          <w:lang w:eastAsia="zh-CN"/>
        </w:rPr>
        <w:t>F</w:t>
      </w:r>
      <w:r>
        <w:rPr>
          <w:rFonts w:ascii="Times New Roman" w:hAnsi="Times New Roman" w:cs="Times New Roman"/>
          <w:b/>
          <w:bCs/>
          <w:sz w:val="32"/>
          <w:szCs w:val="32"/>
        </w:rPr>
        <w:t xml:space="preserve">irst-episode </w:t>
      </w:r>
      <w:r>
        <w:rPr>
          <w:rFonts w:ascii="Times New Roman" w:hAnsi="Times New Roman" w:cs="Times New Roman"/>
          <w:b/>
          <w:bCs/>
          <w:sz w:val="32"/>
          <w:szCs w:val="32"/>
          <w:lang w:eastAsia="zh-CN"/>
        </w:rPr>
        <w:t>S</w:t>
      </w:r>
      <w:r>
        <w:rPr>
          <w:rFonts w:ascii="Times New Roman" w:hAnsi="Times New Roman" w:cs="Times New Roman"/>
          <w:b/>
          <w:bCs/>
          <w:sz w:val="32"/>
          <w:szCs w:val="32"/>
        </w:rPr>
        <w:t xml:space="preserve">chizophrenia </w:t>
      </w:r>
      <w:r>
        <w:rPr>
          <w:rFonts w:ascii="Times New Roman" w:hAnsi="Times New Roman" w:cs="Times New Roman"/>
          <w:b/>
          <w:bCs/>
          <w:sz w:val="32"/>
          <w:szCs w:val="32"/>
          <w:lang w:eastAsia="zh-CN"/>
        </w:rPr>
        <w:t>P</w:t>
      </w:r>
      <w:r>
        <w:rPr>
          <w:rFonts w:ascii="Times New Roman" w:hAnsi="Times New Roman" w:cs="Times New Roman"/>
          <w:b/>
          <w:bCs/>
          <w:sz w:val="32"/>
          <w:szCs w:val="32"/>
        </w:rPr>
        <w:t xml:space="preserve">atients </w:t>
      </w:r>
      <w:r>
        <w:rPr>
          <w:rFonts w:ascii="Times New Roman" w:hAnsi="Times New Roman" w:cs="Times New Roman"/>
          <w:b/>
          <w:bCs/>
          <w:sz w:val="32"/>
          <w:szCs w:val="32"/>
          <w:lang w:eastAsia="zh-CN"/>
        </w:rPr>
        <w:t>B</w:t>
      </w:r>
      <w:r>
        <w:rPr>
          <w:rFonts w:ascii="Times New Roman" w:hAnsi="Times New Roman" w:cs="Times New Roman"/>
          <w:b/>
          <w:bCs/>
          <w:sz w:val="32"/>
          <w:szCs w:val="32"/>
        </w:rPr>
        <w:t xml:space="preserve">efore and </w:t>
      </w:r>
      <w:r>
        <w:rPr>
          <w:rFonts w:ascii="Times New Roman" w:hAnsi="Times New Roman" w:cs="Times New Roman"/>
          <w:b/>
          <w:bCs/>
          <w:sz w:val="32"/>
          <w:szCs w:val="32"/>
          <w:lang w:eastAsia="zh-CN"/>
        </w:rPr>
        <w:t>A</w:t>
      </w:r>
      <w:r>
        <w:rPr>
          <w:rFonts w:ascii="Times New Roman" w:hAnsi="Times New Roman" w:cs="Times New Roman"/>
          <w:b/>
          <w:bCs/>
          <w:sz w:val="32"/>
          <w:szCs w:val="32"/>
        </w:rPr>
        <w:t>fter treatment</w:t>
      </w:r>
    </w:p>
    <w:p>
      <w:pPr>
        <w:spacing w:line="360" w:lineRule="auto"/>
        <w:jc w:val="center"/>
        <w:rPr>
          <w:rFonts w:ascii="Times New Roman" w:hAnsi="Times New Roman" w:cs="Times New Roman"/>
          <w:b/>
          <w:bCs/>
          <w:sz w:val="30"/>
          <w:szCs w:val="30"/>
          <w:lang w:eastAsia="zh-CN"/>
        </w:rPr>
      </w:pPr>
      <w:r>
        <w:rPr>
          <w:rFonts w:ascii="Times New Roman" w:hAnsi="Times New Roman" w:cs="Times New Roman"/>
          <w:b/>
          <w:bCs/>
          <w:sz w:val="30"/>
          <w:szCs w:val="30"/>
          <w:lang w:eastAsia="zh-CN"/>
        </w:rPr>
        <w:t>Abstrract</w:t>
      </w:r>
    </w:p>
    <w:p>
      <w:pPr>
        <w:spacing w:line="360" w:lineRule="auto"/>
        <w:jc w:val="both"/>
        <w:rPr>
          <w:rFonts w:ascii="Times New Roman" w:hAnsi="Times New Roman" w:cs="Times New Roman"/>
          <w:sz w:val="28"/>
          <w:szCs w:val="28"/>
          <w:lang w:eastAsia="zh-CN"/>
        </w:rPr>
      </w:pPr>
      <w:r>
        <w:rPr>
          <w:rFonts w:ascii="Times New Roman" w:hAnsi="Times New Roman" w:cs="Times New Roman"/>
          <w:sz w:val="28"/>
          <w:szCs w:val="28"/>
          <w:lang w:eastAsia="zh-CN"/>
        </w:rPr>
        <w:t>Background</w:t>
      </w:r>
    </w:p>
    <w:p>
      <w:pPr>
        <w:spacing w:line="360" w:lineRule="auto"/>
        <w:jc w:val="both"/>
        <w:rPr>
          <w:rFonts w:ascii="Times New Roman" w:hAnsi="Times New Roman" w:cs="Times New Roman"/>
          <w:szCs w:val="24"/>
          <w:lang w:eastAsia="zh-CN"/>
        </w:rPr>
      </w:pPr>
      <w:r>
        <w:rPr>
          <w:rFonts w:ascii="Times New Roman" w:hAnsi="Times New Roman" w:cs="Times New Roman"/>
          <w:szCs w:val="24"/>
          <w:lang w:eastAsia="zh-CN"/>
        </w:rPr>
        <w:t xml:space="preserve">    </w:t>
      </w:r>
      <w:r>
        <w:rPr>
          <w:rFonts w:ascii="Times New Roman" w:hAnsi="Times New Roman" w:cs="Times New Roman"/>
          <w:szCs w:val="24"/>
        </w:rPr>
        <w:t>Schizophrenia is a kind of complicated severe mental desease which is characterized by Repeated episodes,long ill course and high morbidity,</w:t>
      </w:r>
      <w:r>
        <w:rPr>
          <w:rFonts w:ascii="Times New Roman" w:hAnsi="Times New Roman" w:cs="Times New Roman"/>
          <w:szCs w:val="24"/>
          <w:lang w:eastAsia="zh-CN"/>
        </w:rPr>
        <w:t xml:space="preserve">which </w:t>
      </w:r>
      <w:r>
        <w:rPr>
          <w:rFonts w:ascii="Times New Roman" w:hAnsi="Times New Roman" w:cs="Times New Roman"/>
          <w:szCs w:val="24"/>
        </w:rPr>
        <w:t>often takes  serious impact on health and quality of life of patients.But the exact etiology and pathogenesis</w:t>
      </w:r>
      <w:r>
        <w:rPr>
          <w:rFonts w:ascii="Times New Roman" w:hAnsi="Times New Roman" w:cs="Times New Roman"/>
          <w:szCs w:val="24"/>
          <w:lang w:eastAsia="zh-CN"/>
        </w:rPr>
        <w:t xml:space="preserve"> </w:t>
      </w:r>
      <w:r>
        <w:rPr>
          <w:rFonts w:ascii="Times New Roman" w:hAnsi="Times New Roman" w:cs="Times New Roman"/>
          <w:szCs w:val="24"/>
        </w:rPr>
        <w:t>at present is unknown.There is</w:t>
      </w:r>
      <w:r>
        <w:rPr>
          <w:rFonts w:ascii="Times New Roman" w:hAnsi="Times New Roman" w:cs="Times New Roman"/>
          <w:szCs w:val="24"/>
          <w:lang w:eastAsia="zh-CN"/>
        </w:rPr>
        <w:t xml:space="preserve"> already</w:t>
      </w:r>
      <w:r>
        <w:rPr>
          <w:rFonts w:ascii="Times New Roman" w:hAnsi="Times New Roman" w:cs="Times New Roman"/>
          <w:szCs w:val="24"/>
        </w:rPr>
        <w:t xml:space="preserve"> sufficient clinical evidence that dopamine (DA) nervous system dysfunction is associated with </w:t>
      </w:r>
      <w:r>
        <w:rPr>
          <w:rFonts w:ascii="Times New Roman" w:hAnsi="Times New Roman" w:cs="Times New Roman"/>
          <w:szCs w:val="24"/>
          <w:lang w:eastAsia="zh-CN"/>
        </w:rPr>
        <w:t xml:space="preserve">the development of </w:t>
      </w:r>
      <w:r>
        <w:rPr>
          <w:rFonts w:ascii="Times New Roman" w:hAnsi="Times New Roman" w:cs="Times New Roman"/>
          <w:szCs w:val="24"/>
        </w:rPr>
        <w:t>schizophrenia</w:t>
      </w:r>
      <w:r>
        <w:rPr>
          <w:rFonts w:ascii="Times New Roman" w:hAnsi="Times New Roman" w:cs="Times New Roman"/>
          <w:szCs w:val="24"/>
          <w:lang w:eastAsia="zh-CN"/>
        </w:rPr>
        <w:t>.</w:t>
      </w:r>
      <w:r>
        <w:rPr>
          <w:rFonts w:ascii="Times New Roman" w:hAnsi="Times New Roman" w:cs="Times New Roman"/>
          <w:szCs w:val="24"/>
        </w:rPr>
        <w:t>Dopamine is a powerful oxidant which catalyze free radical generation through its own oxidation or monoamine oxidase and then enhence membrane lipid peroxidation,affecting neuronal plasticity, cell signaling and metabolism of neurotransmitters of the body</w:t>
      </w:r>
      <w:r>
        <w:rPr>
          <w:rFonts w:ascii="Times New Roman" w:hAnsi="Times New Roman" w:cs="Times New Roman"/>
          <w:szCs w:val="24"/>
          <w:lang w:eastAsia="zh-CN"/>
        </w:rPr>
        <w:t xml:space="preserve">.The process may lead to neurological deficits and then mental symptoms appears .There are increasing evidence that </w:t>
      </w:r>
      <w:r>
        <w:rPr>
          <w:rFonts w:ascii="Times New Roman" w:hAnsi="Times New Roman" w:cs="Times New Roman"/>
          <w:szCs w:val="24"/>
        </w:rPr>
        <w:t>oxidative stress and free radical</w:t>
      </w:r>
      <w:r>
        <w:rPr>
          <w:rFonts w:ascii="Times New Roman" w:hAnsi="Times New Roman" w:cs="Times New Roman"/>
          <w:szCs w:val="24"/>
          <w:lang w:eastAsia="zh-CN"/>
        </w:rPr>
        <w:t>s are related to the</w:t>
      </w:r>
      <w:r>
        <w:rPr>
          <w:rFonts w:ascii="Times New Roman" w:hAnsi="Times New Roman" w:cs="Times New Roman"/>
          <w:szCs w:val="24"/>
        </w:rPr>
        <w:t xml:space="preserve"> pathogenesis</w:t>
      </w:r>
      <w:r>
        <w:rPr>
          <w:rFonts w:ascii="Times New Roman" w:hAnsi="Times New Roman" w:cs="Times New Roman"/>
          <w:szCs w:val="24"/>
          <w:lang w:eastAsia="zh-CN"/>
        </w:rPr>
        <w:t xml:space="preserve"> of SZ </w:t>
      </w:r>
      <w:r>
        <w:rPr>
          <w:rFonts w:ascii="Times New Roman" w:hAnsi="Times New Roman" w:cs="Times New Roman"/>
          <w:szCs w:val="24"/>
        </w:rPr>
        <w:t>recent years</w:t>
      </w:r>
      <w:r>
        <w:rPr>
          <w:rFonts w:ascii="Times New Roman" w:hAnsi="Times New Roman" w:cs="Times New Roman"/>
          <w:szCs w:val="24"/>
          <w:lang w:eastAsia="zh-CN"/>
        </w:rPr>
        <w:t>.</w:t>
      </w:r>
    </w:p>
    <w:p>
      <w:pPr>
        <w:spacing w:line="360" w:lineRule="auto"/>
        <w:jc w:val="both"/>
        <w:rPr>
          <w:rFonts w:ascii="Times New Roman" w:hAnsi="Times New Roman" w:cs="Times New Roman"/>
          <w:b/>
          <w:bCs/>
          <w:sz w:val="28"/>
          <w:szCs w:val="28"/>
          <w:lang w:eastAsia="zh-CN"/>
        </w:rPr>
      </w:pPr>
      <w:r>
        <w:rPr>
          <w:rFonts w:ascii="Times New Roman" w:hAnsi="Times New Roman" w:cs="Times New Roman"/>
          <w:sz w:val="28"/>
          <w:szCs w:val="28"/>
        </w:rPr>
        <w:t>Objective</w:t>
      </w:r>
      <w:r>
        <w:rPr>
          <w:rFonts w:ascii="Times New Roman" w:hAnsi="Times New Roman" w:cs="Times New Roman"/>
          <w:b/>
          <w:bCs/>
          <w:sz w:val="28"/>
          <w:szCs w:val="28"/>
          <w:lang w:eastAsia="zh-CN"/>
        </w:rPr>
        <w:t xml:space="preserve"> </w:t>
      </w:r>
    </w:p>
    <w:p>
      <w:pPr>
        <w:spacing w:line="360" w:lineRule="auto"/>
        <w:jc w:val="both"/>
        <w:rPr>
          <w:rFonts w:ascii="Times New Roman" w:hAnsi="Times New Roman" w:cs="Times New Roman"/>
          <w:szCs w:val="24"/>
          <w:lang w:eastAsia="zh-CN"/>
        </w:rPr>
      </w:pPr>
      <w:r>
        <w:rPr>
          <w:rFonts w:ascii="Times New Roman" w:hAnsi="Times New Roman" w:cs="Times New Roman"/>
          <w:b/>
          <w:bCs/>
          <w:szCs w:val="24"/>
          <w:lang w:eastAsia="zh-CN"/>
        </w:rPr>
        <w:t xml:space="preserve">    </w:t>
      </w:r>
      <w:r>
        <w:rPr>
          <w:rFonts w:ascii="Times New Roman" w:hAnsi="Times New Roman" w:cs="Times New Roman"/>
          <w:szCs w:val="24"/>
        </w:rPr>
        <w:t>To observe</w:t>
      </w:r>
      <w:r>
        <w:rPr>
          <w:rFonts w:ascii="Times New Roman" w:hAnsi="Times New Roman" w:cs="Times New Roman"/>
          <w:szCs w:val="24"/>
          <w:lang w:eastAsia="zh-CN"/>
        </w:rPr>
        <w:t xml:space="preserve"> </w:t>
      </w:r>
      <w:r>
        <w:rPr>
          <w:rFonts w:ascii="Times New Roman" w:hAnsi="Times New Roman" w:cs="Times New Roman"/>
          <w:szCs w:val="24"/>
        </w:rPr>
        <w:t xml:space="preserve">the </w:t>
      </w:r>
      <w:r>
        <w:rPr>
          <w:rFonts w:ascii="Times New Roman" w:hAnsi="Times New Roman" w:cs="Times New Roman"/>
          <w:szCs w:val="24"/>
          <w:lang w:eastAsia="zh-CN"/>
        </w:rPr>
        <w:t>a</w:t>
      </w:r>
      <w:r>
        <w:rPr>
          <w:rFonts w:ascii="Times New Roman" w:hAnsi="Times New Roman" w:cs="Times New Roman"/>
          <w:szCs w:val="24"/>
        </w:rPr>
        <w:t>lteration</w:t>
      </w:r>
      <w:r>
        <w:rPr>
          <w:rFonts w:ascii="Times New Roman" w:hAnsi="Times New Roman" w:cs="Times New Roman"/>
          <w:szCs w:val="24"/>
          <w:lang w:eastAsia="zh-CN"/>
        </w:rPr>
        <w:t xml:space="preserve"> of </w:t>
      </w:r>
      <w:r>
        <w:rPr>
          <w:rFonts w:ascii="Times New Roman" w:hAnsi="Times New Roman" w:cs="Times New Roman"/>
          <w:szCs w:val="24"/>
        </w:rPr>
        <w:t>plasma</w:t>
      </w:r>
      <w:r>
        <w:rPr>
          <w:rFonts w:ascii="Times New Roman" w:hAnsi="Times New Roman" w:cs="Times New Roman"/>
          <w:szCs w:val="24"/>
          <w:lang w:eastAsia="zh-CN"/>
        </w:rPr>
        <w:t xml:space="preserve"> oxidative stress parameters</w:t>
      </w:r>
      <w:r>
        <w:rPr>
          <w:rFonts w:hint="eastAsia" w:ascii="Times New Roman" w:hAnsi="Times New Roman" w:cs="Times New Roman"/>
          <w:szCs w:val="24"/>
          <w:lang w:val="en-US" w:eastAsia="zh-CN"/>
        </w:rPr>
        <w:t>including</w:t>
      </w:r>
      <w:r>
        <w:rPr>
          <w:rFonts w:ascii="Times New Roman" w:hAnsi="Times New Roman" w:cs="Times New Roman"/>
          <w:szCs w:val="24"/>
          <w:lang w:eastAsia="zh-CN"/>
        </w:rPr>
        <w:t xml:space="preserve"> </w:t>
      </w:r>
      <w:r>
        <w:rPr>
          <w:rFonts w:ascii="Times New Roman" w:hAnsi="Times New Roman" w:cs="Times New Roman"/>
          <w:szCs w:val="24"/>
        </w:rPr>
        <w:t>total superoxide dismutase (T-SOD), glutathione peroxidase (GSH-Px), catalase (CAT) and total antioxidant capacity (T-AOC)</w:t>
      </w:r>
      <w:r>
        <w:rPr>
          <w:rFonts w:ascii="Times New Roman" w:hAnsi="Times New Roman" w:cs="Times New Roman"/>
          <w:szCs w:val="24"/>
          <w:lang w:eastAsia="zh-CN"/>
        </w:rPr>
        <w:t xml:space="preserve"> </w:t>
      </w:r>
      <w:r>
        <w:rPr>
          <w:rFonts w:hint="eastAsia" w:ascii="Times New Roman" w:hAnsi="Times New Roman" w:cs="Times New Roman"/>
          <w:szCs w:val="24"/>
          <w:lang w:val="en-US" w:eastAsia="zh-CN"/>
        </w:rPr>
        <w:t>of</w:t>
      </w:r>
      <w:r>
        <w:rPr>
          <w:rFonts w:ascii="Times New Roman" w:hAnsi="Times New Roman" w:cs="Times New Roman"/>
          <w:szCs w:val="24"/>
        </w:rPr>
        <w:t xml:space="preserve"> first-episode schizophrenia patients</w:t>
      </w:r>
      <w:r>
        <w:rPr>
          <w:rFonts w:hint="eastAsia" w:ascii="Times New Roman" w:hAnsi="Times New Roman" w:cs="Times New Roman"/>
          <w:szCs w:val="24"/>
        </w:rPr>
        <w:t>（</w:t>
      </w:r>
      <w:r>
        <w:rPr>
          <w:rFonts w:ascii="Times New Roman" w:hAnsi="Times New Roman" w:cs="Times New Roman"/>
          <w:szCs w:val="24"/>
        </w:rPr>
        <w:t>FEP</w:t>
      </w:r>
      <w:r>
        <w:rPr>
          <w:rFonts w:hint="eastAsia" w:ascii="Times New Roman" w:hAnsi="Times New Roman" w:cs="Times New Roman"/>
          <w:szCs w:val="24"/>
        </w:rPr>
        <w:t>）</w:t>
      </w:r>
      <w:r>
        <w:rPr>
          <w:rFonts w:hint="eastAsia" w:ascii="Times New Roman" w:hAnsi="Times New Roman" w:cs="Times New Roman"/>
          <w:szCs w:val="24"/>
          <w:lang w:val="en-US" w:eastAsia="zh-CN"/>
        </w:rPr>
        <w:t xml:space="preserve"> in comparation of the controls </w:t>
      </w:r>
      <w:r>
        <w:rPr>
          <w:rFonts w:ascii="Times New Roman" w:hAnsi="Times New Roman" w:cs="Times New Roman"/>
          <w:szCs w:val="24"/>
          <w:lang w:eastAsia="zh-CN"/>
        </w:rPr>
        <w:t xml:space="preserve">and </w:t>
      </w:r>
      <w:r>
        <w:rPr>
          <w:rFonts w:ascii="Times New Roman" w:hAnsi="Times New Roman" w:cs="Times New Roman"/>
          <w:szCs w:val="24"/>
        </w:rPr>
        <w:t xml:space="preserve">the effects of </w:t>
      </w:r>
      <w:r>
        <w:rPr>
          <w:rFonts w:hint="eastAsia" w:ascii="Times New Roman" w:hAnsi="Times New Roman" w:cs="Times New Roman"/>
          <w:szCs w:val="24"/>
          <w:lang w:val="en-US" w:eastAsia="zh-CN"/>
        </w:rPr>
        <w:t xml:space="preserve">single </w:t>
      </w:r>
      <w:r>
        <w:rPr>
          <w:rFonts w:ascii="Times New Roman" w:hAnsi="Times New Roman" w:cs="Times New Roman"/>
          <w:szCs w:val="24"/>
          <w:lang w:eastAsia="zh-CN"/>
        </w:rPr>
        <w:t>a</w:t>
      </w:r>
      <w:r>
        <w:rPr>
          <w:rFonts w:ascii="Times New Roman" w:hAnsi="Times New Roman" w:cs="Times New Roman"/>
          <w:szCs w:val="24"/>
        </w:rPr>
        <w:t>typical antipsychotic</w:t>
      </w:r>
      <w:r>
        <w:rPr>
          <w:rFonts w:hint="eastAsia" w:ascii="Times New Roman" w:hAnsi="Times New Roman" w:cs="Times New Roman"/>
          <w:szCs w:val="24"/>
          <w:lang w:val="en-US" w:eastAsia="zh-CN"/>
        </w:rPr>
        <w:t xml:space="preserve"> </w:t>
      </w:r>
      <w:r>
        <w:rPr>
          <w:rFonts w:ascii="Times New Roman" w:hAnsi="Times New Roman" w:cs="Times New Roman"/>
          <w:szCs w:val="24"/>
        </w:rPr>
        <w:t>on</w:t>
      </w:r>
      <w:r>
        <w:rPr>
          <w:rFonts w:ascii="Times New Roman" w:hAnsi="Times New Roman" w:cs="Times New Roman"/>
          <w:szCs w:val="24"/>
          <w:lang w:eastAsia="zh-CN"/>
        </w:rPr>
        <w:t xml:space="preserve"> oxidative stress before and after treatment </w:t>
      </w:r>
      <w:r>
        <w:rPr>
          <w:rFonts w:ascii="Times New Roman" w:hAnsi="Times New Roman" w:cs="Times New Roman"/>
          <w:szCs w:val="24"/>
        </w:rPr>
        <w:t>in</w:t>
      </w:r>
      <w:r>
        <w:rPr>
          <w:rFonts w:ascii="Times New Roman" w:hAnsi="Times New Roman" w:cs="Times New Roman"/>
          <w:szCs w:val="24"/>
          <w:lang w:eastAsia="zh-CN"/>
        </w:rPr>
        <w:t xml:space="preserve"> </w:t>
      </w:r>
      <w:r>
        <w:rPr>
          <w:rFonts w:ascii="Times New Roman" w:hAnsi="Times New Roman" w:cs="Times New Roman"/>
          <w:szCs w:val="24"/>
        </w:rPr>
        <w:t>first-episode schizophrenia patients</w:t>
      </w:r>
      <w:r>
        <w:rPr>
          <w:rFonts w:ascii="Times New Roman" w:hAnsi="Times New Roman" w:cs="Times New Roman"/>
          <w:szCs w:val="24"/>
          <w:lang w:eastAsia="zh-CN"/>
        </w:rPr>
        <w:t xml:space="preserve"> compared with </w:t>
      </w:r>
      <w:r>
        <w:rPr>
          <w:rFonts w:hint="eastAsia" w:ascii="Times New Roman" w:hAnsi="Times New Roman" w:cs="Times New Roman"/>
          <w:szCs w:val="24"/>
          <w:lang w:val="en-US" w:eastAsia="zh-CN"/>
        </w:rPr>
        <w:t>controls</w:t>
      </w:r>
      <w:r>
        <w:rPr>
          <w:rFonts w:ascii="Times New Roman" w:hAnsi="Times New Roman" w:cs="Times New Roman"/>
          <w:szCs w:val="24"/>
          <w:lang w:eastAsia="zh-CN"/>
        </w:rPr>
        <w:t xml:space="preserve"> so as to </w:t>
      </w:r>
      <w:r>
        <w:rPr>
          <w:rFonts w:ascii="Times New Roman" w:hAnsi="Times New Roman" w:cs="Times New Roman"/>
          <w:szCs w:val="24"/>
        </w:rPr>
        <w:t>explore</w:t>
      </w:r>
      <w:r>
        <w:rPr>
          <w:rFonts w:ascii="Times New Roman" w:hAnsi="Times New Roman" w:cs="Times New Roman"/>
          <w:szCs w:val="24"/>
          <w:lang w:eastAsia="zh-CN"/>
        </w:rPr>
        <w:t xml:space="preserve"> the correlation between </w:t>
      </w:r>
      <w:r>
        <w:rPr>
          <w:rFonts w:hint="eastAsia" w:ascii="Times New Roman" w:hAnsi="Times New Roman" w:cs="Times New Roman"/>
          <w:szCs w:val="24"/>
          <w:lang w:val="en-US" w:eastAsia="zh-CN"/>
        </w:rPr>
        <w:t>o</w:t>
      </w:r>
      <w:r>
        <w:rPr>
          <w:rFonts w:ascii="Times New Roman" w:hAnsi="Times New Roman" w:cs="Times New Roman"/>
          <w:szCs w:val="24"/>
          <w:lang w:eastAsia="zh-CN"/>
        </w:rPr>
        <w:t>xidative stress and the onset of schizophrenia, and treatment of antipsychotic medication.</w:t>
      </w:r>
    </w:p>
    <w:p>
      <w:pPr>
        <w:spacing w:line="360" w:lineRule="auto"/>
        <w:jc w:val="both"/>
        <w:rPr>
          <w:rFonts w:ascii="Times New Roman" w:hAnsi="Times New Roman" w:cs="Times New Roman"/>
          <w:sz w:val="28"/>
          <w:szCs w:val="28"/>
          <w:lang w:eastAsia="zh-CN"/>
        </w:rPr>
      </w:pPr>
      <w:r>
        <w:rPr>
          <w:rFonts w:ascii="Times New Roman" w:hAnsi="Times New Roman" w:cs="Times New Roman"/>
          <w:sz w:val="28"/>
          <w:szCs w:val="28"/>
          <w:lang w:eastAsia="zh-CN"/>
        </w:rPr>
        <w:t xml:space="preserve">Methods </w:t>
      </w:r>
    </w:p>
    <w:p>
      <w:pPr>
        <w:spacing w:line="360" w:lineRule="auto"/>
        <w:jc w:val="both"/>
        <w:rPr>
          <w:rFonts w:ascii="Times New Roman" w:hAnsi="Times New Roman" w:cs="Times New Roman"/>
          <w:szCs w:val="24"/>
          <w:lang w:eastAsia="zh-CN"/>
        </w:rPr>
      </w:pPr>
      <w:r>
        <w:rPr>
          <w:rFonts w:ascii="Times New Roman" w:hAnsi="Times New Roman" w:cs="Times New Roman"/>
          <w:szCs w:val="24"/>
          <w:lang w:eastAsia="zh-CN"/>
        </w:rPr>
        <w:t xml:space="preserve">    Forty-seven first-episode schizophrenia patient</w:t>
      </w:r>
      <w:r>
        <w:rPr>
          <w:rFonts w:hint="eastAsia" w:ascii="Times New Roman" w:hAnsi="Times New Roman" w:cs="Times New Roman"/>
          <w:szCs w:val="24"/>
          <w:lang w:eastAsia="zh-CN"/>
        </w:rPr>
        <w:t>（</w:t>
      </w:r>
      <w:r>
        <w:rPr>
          <w:rFonts w:ascii="Times New Roman" w:hAnsi="Times New Roman" w:cs="Times New Roman"/>
          <w:szCs w:val="24"/>
          <w:lang w:eastAsia="zh-CN"/>
        </w:rPr>
        <w:t>FEP</w:t>
      </w:r>
      <w:r>
        <w:rPr>
          <w:rFonts w:hint="eastAsia" w:ascii="Times New Roman" w:hAnsi="Times New Roman" w:cs="Times New Roman"/>
          <w:szCs w:val="24"/>
          <w:lang w:eastAsia="zh-CN"/>
        </w:rPr>
        <w:t>）</w:t>
      </w:r>
      <w:r>
        <w:rPr>
          <w:rFonts w:ascii="Times New Roman" w:hAnsi="Times New Roman" w:cs="Times New Roman"/>
          <w:szCs w:val="24"/>
          <w:lang w:eastAsia="zh-CN"/>
        </w:rPr>
        <w:t>who all met The international classification of diseases-10 were recruited from Henan Mental Hospital..27 males and 20 females whose age were ranged from 16 to 45 years old were included and,the average age was (26.43±7.49) years .Forty-three controls were recruited from from the surrounding communitieswho came to Henan Mental Hospital tohave healthy examination.24 male and 19 females whose age were ranged from 16 to 45 years old were included and,the average age was (27.65±5.73)years .The two groups were sex</w:t>
      </w:r>
      <w:r>
        <w:rPr>
          <w:rFonts w:hint="eastAsia" w:ascii="Times New Roman" w:hAnsi="Times New Roman" w:cs="Times New Roman"/>
          <w:szCs w:val="24"/>
          <w:lang w:eastAsia="zh-CN"/>
        </w:rPr>
        <w:t>（</w:t>
      </w:r>
      <w:r>
        <w:rPr>
          <w:rFonts w:ascii="Times New Roman" w:hAnsi="Times New Roman" w:cs="Times New Roman"/>
          <w:szCs w:val="24"/>
          <w:lang w:eastAsia="zh-CN"/>
        </w:rPr>
        <w:t>χ</w:t>
      </w:r>
      <w:r>
        <w:rPr>
          <w:rFonts w:ascii="Times New Roman" w:hAnsi="Times New Roman" w:cs="Times New Roman"/>
          <w:szCs w:val="24"/>
          <w:vertAlign w:val="superscript"/>
          <w:lang w:eastAsia="zh-CN"/>
        </w:rPr>
        <w:t>2</w:t>
      </w:r>
      <w:r>
        <w:rPr>
          <w:rFonts w:ascii="Times New Roman" w:hAnsi="Times New Roman" w:cs="Times New Roman"/>
          <w:szCs w:val="24"/>
          <w:lang w:eastAsia="zh-CN"/>
        </w:rPr>
        <w:t>=0.000</w:t>
      </w:r>
      <w:r>
        <w:rPr>
          <w:rFonts w:hint="eastAsia" w:ascii="Times New Roman" w:hAnsi="Times New Roman" w:cs="Times New Roman"/>
          <w:szCs w:val="24"/>
          <w:lang w:eastAsia="zh-CN"/>
        </w:rPr>
        <w:t>，</w:t>
      </w:r>
      <w:r>
        <w:rPr>
          <w:rFonts w:ascii="Times New Roman" w:hAnsi="Times New Roman" w:cs="Times New Roman"/>
          <w:i/>
          <w:iCs/>
          <w:szCs w:val="24"/>
          <w:lang w:eastAsia="zh-CN"/>
        </w:rPr>
        <w:t>P=</w:t>
      </w:r>
      <w:r>
        <w:rPr>
          <w:rFonts w:ascii="Times New Roman" w:hAnsi="Times New Roman" w:cs="Times New Roman"/>
          <w:szCs w:val="24"/>
          <w:lang w:eastAsia="zh-CN"/>
        </w:rPr>
        <w:t>1.000</w:t>
      </w:r>
      <w:r>
        <w:rPr>
          <w:rFonts w:hint="eastAsia" w:ascii="Times New Roman" w:hAnsi="Times New Roman" w:cs="Times New Roman"/>
          <w:szCs w:val="24"/>
          <w:lang w:eastAsia="zh-CN"/>
        </w:rPr>
        <w:t>）</w:t>
      </w:r>
      <w:r>
        <w:rPr>
          <w:rFonts w:ascii="Times New Roman" w:hAnsi="Times New Roman" w:cs="Times New Roman"/>
          <w:szCs w:val="24"/>
          <w:lang w:eastAsia="zh-CN"/>
        </w:rPr>
        <w:t>and age</w:t>
      </w:r>
      <w:r>
        <w:rPr>
          <w:rFonts w:hint="eastAsia" w:ascii="Times New Roman" w:hAnsi="Times New Roman" w:cs="Times New Roman"/>
          <w:szCs w:val="24"/>
          <w:lang w:eastAsia="zh-CN"/>
        </w:rPr>
        <w:t>（</w:t>
      </w:r>
      <w:r>
        <w:rPr>
          <w:rFonts w:ascii="Times New Roman" w:hAnsi="Times New Roman" w:cs="Times New Roman"/>
          <w:szCs w:val="24"/>
          <w:lang w:eastAsia="zh-CN"/>
        </w:rPr>
        <w:t>T=-0.866</w:t>
      </w:r>
      <w:r>
        <w:rPr>
          <w:rFonts w:hint="eastAsia" w:ascii="Times New Roman" w:hAnsi="Times New Roman" w:cs="Times New Roman"/>
          <w:szCs w:val="24"/>
          <w:lang w:eastAsia="zh-CN"/>
        </w:rPr>
        <w:t>，</w:t>
      </w:r>
      <w:r>
        <w:rPr>
          <w:rFonts w:ascii="Times New Roman" w:hAnsi="Times New Roman" w:cs="Times New Roman"/>
          <w:i/>
          <w:iCs/>
          <w:szCs w:val="24"/>
          <w:lang w:eastAsia="zh-CN"/>
        </w:rPr>
        <w:t>P=</w:t>
      </w:r>
      <w:r>
        <w:rPr>
          <w:rFonts w:ascii="Times New Roman" w:hAnsi="Times New Roman" w:cs="Times New Roman"/>
          <w:szCs w:val="24"/>
          <w:lang w:eastAsia="zh-CN"/>
        </w:rPr>
        <w:t>0.389</w:t>
      </w:r>
      <w:r>
        <w:rPr>
          <w:rFonts w:hint="eastAsia" w:ascii="Times New Roman" w:hAnsi="Times New Roman" w:cs="Times New Roman"/>
          <w:szCs w:val="24"/>
          <w:lang w:eastAsia="zh-CN"/>
        </w:rPr>
        <w:t>）</w:t>
      </w:r>
      <w:r>
        <w:rPr>
          <w:rFonts w:ascii="Times New Roman" w:hAnsi="Times New Roman" w:cs="Times New Roman"/>
          <w:szCs w:val="24"/>
          <w:lang w:eastAsia="zh-CN"/>
        </w:rPr>
        <w:t xml:space="preserve"> matched.</w:t>
      </w:r>
      <w:r>
        <w:rPr>
          <w:rFonts w:ascii="Times New Roman" w:hAnsi="Times New Roman" w:cs="Times New Roman"/>
          <w:szCs w:val="24"/>
        </w:rPr>
        <w:t>Blood samples were drawn at about 7:00 a.m. at the assigning for the two grouss and</w:t>
      </w:r>
      <w:r>
        <w:rPr>
          <w:rFonts w:ascii="Times New Roman" w:hAnsi="Times New Roman" w:cs="Times New Roman"/>
          <w:szCs w:val="24"/>
          <w:lang w:eastAsia="zh-CN"/>
        </w:rPr>
        <w:t xml:space="preserve"> after treatment </w:t>
      </w:r>
      <w:r>
        <w:rPr>
          <w:rFonts w:ascii="Times New Roman" w:hAnsi="Times New Roman" w:cs="Times New Roman"/>
          <w:szCs w:val="24"/>
        </w:rPr>
        <w:t>for the case group to determine plasma total superoxide dismutase (T-SOD), glutathione peroxidase (GSH-Px), catalase (CAT) and total antioxidant capacity (T-AOC)</w:t>
      </w:r>
      <w:r>
        <w:rPr>
          <w:rFonts w:hint="eastAsia" w:ascii="Times New Roman" w:hAnsi="Times New Roman" w:cs="Times New Roman"/>
          <w:szCs w:val="24"/>
          <w:lang w:val="en-US" w:eastAsia="zh-CN"/>
        </w:rPr>
        <w:t xml:space="preserve"> by s</w:t>
      </w:r>
      <w:r>
        <w:rPr>
          <w:rFonts w:hint="eastAsia" w:ascii="Times New Roman" w:hAnsi="Times New Roman" w:cs="Times New Roman"/>
          <w:szCs w:val="24"/>
          <w:lang w:eastAsia="zh-CN"/>
        </w:rPr>
        <w:t>pectrophotometry</w:t>
      </w:r>
      <w:r>
        <w:rPr>
          <w:rFonts w:ascii="Times New Roman" w:hAnsi="Times New Roman" w:cs="Times New Roman"/>
          <w:szCs w:val="24"/>
        </w:rPr>
        <w:t>.</w:t>
      </w:r>
      <w:r>
        <w:rPr>
          <w:rFonts w:ascii="Times New Roman" w:hAnsi="Times New Roman" w:cs="Times New Roman"/>
          <w:szCs w:val="24"/>
          <w:lang w:eastAsia="zh-CN"/>
        </w:rPr>
        <w:t>Assessed the patients with PANSS</w:t>
      </w:r>
      <w:r>
        <w:rPr>
          <w:rFonts w:hint="eastAsia" w:ascii="Times New Roman" w:hAnsi="Times New Roman" w:cs="Times New Roman"/>
          <w:szCs w:val="24"/>
          <w:lang w:eastAsia="zh-CN"/>
        </w:rPr>
        <w:t>（</w:t>
      </w:r>
      <w:r>
        <w:rPr>
          <w:rFonts w:ascii="Times New Roman" w:hAnsi="Times New Roman" w:cs="Times New Roman"/>
          <w:szCs w:val="24"/>
          <w:lang w:eastAsia="zh-CN"/>
        </w:rPr>
        <w:t>positive and negative syndrome scale</w:t>
      </w:r>
      <w:r>
        <w:rPr>
          <w:rFonts w:hint="eastAsia" w:ascii="Times New Roman" w:hAnsi="Times New Roman" w:cs="Times New Roman"/>
          <w:szCs w:val="24"/>
          <w:lang w:eastAsia="zh-CN"/>
        </w:rPr>
        <w:t>）</w:t>
      </w:r>
      <w:r>
        <w:rPr>
          <w:rFonts w:ascii="Times New Roman" w:hAnsi="Times New Roman" w:cs="Times New Roman"/>
          <w:szCs w:val="24"/>
          <w:lang w:eastAsia="zh-CN"/>
        </w:rPr>
        <w:t xml:space="preserve"> at the same time with blood drawing before and after treatment .The data was analyzed by SPSS statistical software 22.0.Pearson correlation analysis was used to observe the age and culture education years with the parameters of oxidative stress for case group and control group;independent samples T-test was used to observe correlations between the each parameter in case and control group;Pearson correlation analysis was also used to observe the correlations among oxidative stress parameters and total score and each score of P.N.G of PANSS;paired samples t test was used to observe comparation obout before and after treatmet with risperidone and olanzapine.</w:t>
      </w:r>
    </w:p>
    <w:p>
      <w:pPr>
        <w:spacing w:line="360" w:lineRule="auto"/>
        <w:jc w:val="both"/>
        <w:rPr>
          <w:rFonts w:ascii="Times New Roman" w:hAnsi="Times New Roman" w:cs="Times New Roman"/>
          <w:szCs w:val="24"/>
          <w:lang w:eastAsia="zh-CN"/>
        </w:rPr>
      </w:pPr>
      <w:r>
        <w:rPr>
          <w:rFonts w:ascii="Times New Roman" w:hAnsi="Times New Roman" w:cs="Times New Roman"/>
          <w:szCs w:val="24"/>
          <w:lang w:eastAsia="zh-CN"/>
        </w:rPr>
        <w:t>All statistical tests were two-sided test,the difference was ststistically significant(P</w:t>
      </w:r>
      <w:r>
        <w:rPr>
          <w:rFonts w:hint="eastAsia" w:ascii="Times New Roman" w:hAnsi="Times New Roman" w:cs="Times New Roman"/>
          <w:szCs w:val="24"/>
          <w:lang w:eastAsia="zh-CN"/>
        </w:rPr>
        <w:t>＜</w:t>
      </w:r>
      <w:r>
        <w:rPr>
          <w:rFonts w:ascii="Times New Roman" w:hAnsi="Times New Roman" w:cs="Times New Roman"/>
          <w:szCs w:val="24"/>
          <w:lang w:eastAsia="zh-CN"/>
        </w:rPr>
        <w:t>0.05).</w:t>
      </w:r>
    </w:p>
    <w:p>
      <w:pPr>
        <w:spacing w:line="360" w:lineRule="auto"/>
        <w:jc w:val="both"/>
        <w:rPr>
          <w:rFonts w:ascii="Times New Roman" w:hAnsi="Times New Roman" w:cs="Times New Roman"/>
          <w:sz w:val="28"/>
          <w:szCs w:val="28"/>
          <w:lang w:eastAsia="zh-CN"/>
        </w:rPr>
      </w:pPr>
      <w:r>
        <w:rPr>
          <w:rFonts w:ascii="Times New Roman" w:hAnsi="Times New Roman" w:cs="Times New Roman"/>
          <w:sz w:val="28"/>
          <w:szCs w:val="28"/>
          <w:lang w:eastAsia="zh-CN"/>
        </w:rPr>
        <w:t xml:space="preserve">Results </w:t>
      </w:r>
    </w:p>
    <w:p>
      <w:pPr>
        <w:spacing w:line="360" w:lineRule="auto"/>
        <w:ind w:firstLine="480" w:firstLineChars="200"/>
        <w:jc w:val="both"/>
        <w:rPr>
          <w:rFonts w:ascii="Times New Roman" w:hAnsi="Times New Roman" w:cs="Times New Roman"/>
          <w:szCs w:val="24"/>
          <w:lang w:eastAsia="zh-CN"/>
        </w:rPr>
      </w:pPr>
      <w:r>
        <w:rPr>
          <w:rFonts w:ascii="Times New Roman" w:hAnsi="Times New Roman" w:cs="Times New Roman"/>
          <w:szCs w:val="24"/>
          <w:lang w:eastAsia="zh-CN"/>
        </w:rPr>
        <w:t>1.GSH-Px and cat were positively correlated (</w:t>
      </w:r>
      <w:r>
        <w:rPr>
          <w:rFonts w:ascii="Times New Roman" w:hAnsi="Times New Roman" w:cs="Times New Roman"/>
          <w:i/>
          <w:iCs/>
          <w:szCs w:val="24"/>
          <w:lang w:eastAsia="zh-CN"/>
        </w:rPr>
        <w:t xml:space="preserve">r </w:t>
      </w:r>
      <w:r>
        <w:rPr>
          <w:rFonts w:ascii="Times New Roman" w:hAnsi="Times New Roman" w:cs="Times New Roman"/>
          <w:szCs w:val="24"/>
          <w:lang w:eastAsia="zh-CN"/>
        </w:rPr>
        <w:t xml:space="preserve">= 0.323, </w:t>
      </w:r>
      <w:r>
        <w:rPr>
          <w:rFonts w:ascii="Times New Roman" w:hAnsi="Times New Roman" w:cs="Times New Roman"/>
          <w:i/>
          <w:iCs/>
          <w:szCs w:val="24"/>
          <w:lang w:eastAsia="zh-CN"/>
        </w:rPr>
        <w:t>P</w:t>
      </w:r>
      <w:r>
        <w:rPr>
          <w:rFonts w:ascii="Times New Roman" w:hAnsi="Times New Roman" w:cs="Times New Roman"/>
          <w:szCs w:val="24"/>
          <w:lang w:eastAsia="zh-CN"/>
        </w:rPr>
        <w:t xml:space="preserve"> = 0.035) also T-AOC and cat were also positively correlated </w:t>
      </w:r>
      <w:r>
        <w:rPr>
          <w:rFonts w:ascii="Times New Roman" w:hAnsi="Times New Roman" w:cs="Times New Roman"/>
          <w:i/>
          <w:iCs/>
          <w:szCs w:val="24"/>
          <w:lang w:eastAsia="zh-CN"/>
        </w:rPr>
        <w:t>(r</w:t>
      </w:r>
      <w:r>
        <w:rPr>
          <w:rFonts w:ascii="Times New Roman" w:hAnsi="Times New Roman" w:cs="Times New Roman"/>
          <w:szCs w:val="24"/>
          <w:lang w:eastAsia="zh-CN"/>
        </w:rPr>
        <w:t xml:space="preserve"> = 0.351, </w:t>
      </w:r>
      <w:r>
        <w:rPr>
          <w:rFonts w:ascii="Times New Roman" w:hAnsi="Times New Roman" w:cs="Times New Roman"/>
          <w:i/>
          <w:iCs/>
          <w:szCs w:val="24"/>
          <w:lang w:eastAsia="zh-CN"/>
        </w:rPr>
        <w:t>P</w:t>
      </w:r>
      <w:r>
        <w:rPr>
          <w:rFonts w:ascii="Times New Roman" w:hAnsi="Times New Roman" w:cs="Times New Roman"/>
          <w:szCs w:val="24"/>
          <w:lang w:eastAsia="zh-CN"/>
        </w:rPr>
        <w:t xml:space="preserve"> = 0.021) in control group; SOD and T-AOC was negative correlation (</w:t>
      </w:r>
      <w:r>
        <w:rPr>
          <w:rFonts w:ascii="Times New Roman" w:hAnsi="Times New Roman" w:cs="Times New Roman"/>
          <w:i/>
          <w:szCs w:val="24"/>
          <w:lang w:eastAsia="zh-CN"/>
        </w:rPr>
        <w:t>r=</w:t>
      </w:r>
      <w:r>
        <w:rPr>
          <w:rFonts w:ascii="Times New Roman" w:hAnsi="Times New Roman" w:cs="Times New Roman"/>
          <w:szCs w:val="24"/>
          <w:lang w:eastAsia="zh-CN"/>
        </w:rPr>
        <w:t xml:space="preserve">-0.443, </w:t>
      </w:r>
      <w:r>
        <w:rPr>
          <w:rFonts w:ascii="Times New Roman" w:hAnsi="Times New Roman" w:cs="Times New Roman"/>
          <w:i/>
          <w:iCs/>
          <w:szCs w:val="24"/>
          <w:lang w:eastAsia="zh-CN"/>
        </w:rPr>
        <w:t>P</w:t>
      </w:r>
      <w:r>
        <w:rPr>
          <w:rFonts w:ascii="Times New Roman" w:hAnsi="Times New Roman" w:cs="Times New Roman"/>
          <w:szCs w:val="24"/>
          <w:lang w:eastAsia="zh-CN"/>
        </w:rPr>
        <w:t xml:space="preserve"> = 0.002)at the same time GSH-Px and T-AOC also showed a negative correlation (</w:t>
      </w:r>
      <w:r>
        <w:rPr>
          <w:rFonts w:ascii="Times New Roman" w:hAnsi="Times New Roman" w:cs="Times New Roman"/>
          <w:i/>
          <w:szCs w:val="24"/>
          <w:lang w:eastAsia="zh-CN"/>
        </w:rPr>
        <w:t>r=</w:t>
      </w:r>
      <w:r>
        <w:rPr>
          <w:rFonts w:ascii="Times New Roman" w:hAnsi="Times New Roman" w:cs="Times New Roman"/>
          <w:szCs w:val="24"/>
          <w:lang w:eastAsia="zh-CN"/>
        </w:rPr>
        <w:t xml:space="preserve">-0.296, </w:t>
      </w:r>
      <w:r>
        <w:rPr>
          <w:rFonts w:ascii="Times New Roman" w:hAnsi="Times New Roman" w:cs="Times New Roman"/>
          <w:i/>
          <w:iCs/>
          <w:szCs w:val="24"/>
          <w:lang w:eastAsia="zh-CN"/>
        </w:rPr>
        <w:t xml:space="preserve">P </w:t>
      </w:r>
      <w:r>
        <w:rPr>
          <w:rFonts w:ascii="Times New Roman" w:hAnsi="Times New Roman" w:cs="Times New Roman"/>
          <w:szCs w:val="24"/>
          <w:lang w:eastAsia="zh-CN"/>
        </w:rPr>
        <w:t>= 0.046) in case group</w:t>
      </w:r>
    </w:p>
    <w:p>
      <w:pPr>
        <w:spacing w:line="360" w:lineRule="auto"/>
        <w:ind w:firstLine="480" w:firstLineChars="200"/>
        <w:jc w:val="both"/>
        <w:rPr>
          <w:rFonts w:ascii="Times New Roman" w:hAnsi="Times New Roman" w:cs="Times New Roman"/>
          <w:szCs w:val="24"/>
          <w:lang w:eastAsia="zh-CN"/>
        </w:rPr>
      </w:pPr>
      <w:r>
        <w:rPr>
          <w:rFonts w:ascii="Times New Roman" w:hAnsi="Times New Roman" w:cs="Times New Roman"/>
          <w:szCs w:val="24"/>
          <w:lang w:eastAsia="zh-CN"/>
        </w:rPr>
        <w:t>2.The activity of T-SOD</w:t>
      </w:r>
      <w:r>
        <w:rPr>
          <w:rFonts w:hint="eastAsia" w:ascii="Times New Roman" w:hAnsi="Times New Roman" w:cs="Times New Roman"/>
          <w:szCs w:val="24"/>
          <w:lang w:eastAsia="zh-CN"/>
        </w:rPr>
        <w:t>（</w:t>
      </w:r>
      <w:r>
        <w:rPr>
          <w:rFonts w:ascii="Times New Roman" w:hAnsi="Times New Roman" w:cs="Times New Roman"/>
          <w:i/>
          <w:szCs w:val="24"/>
          <w:lang w:eastAsia="zh-CN"/>
        </w:rPr>
        <w:t>P=</w:t>
      </w:r>
      <w:r>
        <w:rPr>
          <w:rFonts w:ascii="Times New Roman" w:hAnsi="Times New Roman" w:cs="Times New Roman"/>
          <w:szCs w:val="24"/>
          <w:lang w:eastAsia="zh-CN"/>
        </w:rPr>
        <w:t>0.01</w:t>
      </w:r>
      <w:r>
        <w:rPr>
          <w:rFonts w:hint="eastAsia" w:ascii="Times New Roman" w:hAnsi="Times New Roman" w:cs="Times New Roman"/>
          <w:szCs w:val="24"/>
          <w:lang w:val="en-US" w:eastAsia="zh-CN"/>
        </w:rPr>
        <w:t>9</w:t>
      </w:r>
      <w:r>
        <w:rPr>
          <w:rFonts w:hint="eastAsia" w:ascii="Times New Roman" w:hAnsi="Times New Roman" w:cs="Times New Roman"/>
          <w:szCs w:val="24"/>
          <w:lang w:eastAsia="zh-CN"/>
        </w:rPr>
        <w:t>）</w:t>
      </w:r>
      <w:r>
        <w:rPr>
          <w:rFonts w:ascii="Times New Roman" w:hAnsi="Times New Roman" w:cs="Times New Roman"/>
          <w:szCs w:val="24"/>
          <w:lang w:eastAsia="zh-CN"/>
        </w:rPr>
        <w:t>,GSH-Px</w:t>
      </w:r>
      <w:r>
        <w:rPr>
          <w:rFonts w:hint="eastAsia" w:ascii="Times New Roman" w:hAnsi="Times New Roman" w:cs="Times New Roman"/>
          <w:szCs w:val="24"/>
          <w:lang w:eastAsia="zh-CN"/>
        </w:rPr>
        <w:t>（</w:t>
      </w:r>
      <w:r>
        <w:rPr>
          <w:rFonts w:ascii="Times New Roman" w:hAnsi="Times New Roman" w:cs="Times New Roman"/>
          <w:i/>
          <w:szCs w:val="24"/>
          <w:lang w:eastAsia="zh-CN"/>
        </w:rPr>
        <w:t>P=</w:t>
      </w:r>
      <w:r>
        <w:rPr>
          <w:rFonts w:ascii="Times New Roman" w:hAnsi="Times New Roman" w:cs="Times New Roman"/>
          <w:szCs w:val="24"/>
          <w:lang w:eastAsia="zh-CN"/>
        </w:rPr>
        <w:t>0.000</w:t>
      </w:r>
      <w:r>
        <w:rPr>
          <w:rFonts w:hint="eastAsia" w:ascii="Times New Roman" w:hAnsi="Times New Roman" w:cs="Times New Roman"/>
          <w:szCs w:val="24"/>
          <w:lang w:eastAsia="zh-CN"/>
        </w:rPr>
        <w:t>）</w:t>
      </w:r>
      <w:r>
        <w:rPr>
          <w:rFonts w:ascii="Times New Roman" w:hAnsi="Times New Roman" w:cs="Times New Roman"/>
          <w:szCs w:val="24"/>
          <w:lang w:eastAsia="zh-CN"/>
        </w:rPr>
        <w:t>were lower and CAT</w:t>
      </w:r>
      <w:r>
        <w:rPr>
          <w:rFonts w:hint="eastAsia" w:ascii="Times New Roman" w:hAnsi="Times New Roman" w:cs="Times New Roman"/>
          <w:szCs w:val="24"/>
          <w:lang w:eastAsia="zh-CN"/>
        </w:rPr>
        <w:t>（</w:t>
      </w:r>
      <w:r>
        <w:rPr>
          <w:rFonts w:ascii="Times New Roman" w:hAnsi="Times New Roman" w:cs="Times New Roman"/>
          <w:i/>
          <w:szCs w:val="24"/>
          <w:lang w:eastAsia="zh-CN"/>
        </w:rPr>
        <w:t>P=</w:t>
      </w:r>
      <w:r>
        <w:rPr>
          <w:rFonts w:ascii="Times New Roman" w:hAnsi="Times New Roman" w:cs="Times New Roman"/>
          <w:szCs w:val="24"/>
          <w:lang w:eastAsia="zh-CN"/>
        </w:rPr>
        <w:t>0.018</w:t>
      </w:r>
      <w:r>
        <w:rPr>
          <w:rFonts w:hint="eastAsia" w:ascii="Times New Roman" w:hAnsi="Times New Roman" w:cs="Times New Roman"/>
          <w:szCs w:val="24"/>
          <w:lang w:eastAsia="zh-CN"/>
        </w:rPr>
        <w:t>）</w:t>
      </w:r>
      <w:r>
        <w:rPr>
          <w:rFonts w:ascii="Times New Roman" w:hAnsi="Times New Roman" w:cs="Times New Roman"/>
          <w:szCs w:val="24"/>
          <w:lang w:eastAsia="zh-CN"/>
        </w:rPr>
        <w:t>was higher in FEP compared to the control group</w:t>
      </w:r>
    </w:p>
    <w:p>
      <w:pPr>
        <w:spacing w:line="360" w:lineRule="auto"/>
        <w:ind w:firstLine="480" w:firstLineChars="200"/>
        <w:jc w:val="both"/>
        <w:rPr>
          <w:rFonts w:ascii="Times New Roman" w:hAnsi="Times New Roman" w:cs="Times New Roman"/>
          <w:szCs w:val="24"/>
          <w:lang w:eastAsia="zh-CN"/>
        </w:rPr>
      </w:pPr>
      <w:r>
        <w:rPr>
          <w:rFonts w:ascii="Times New Roman" w:hAnsi="Times New Roman" w:cs="Times New Roman"/>
          <w:szCs w:val="24"/>
          <w:lang w:eastAsia="zh-CN"/>
        </w:rPr>
        <w:t>3.there was no significant correlation between OS parameters and total scores or P</w:t>
      </w:r>
      <w:r>
        <w:rPr>
          <w:rFonts w:hint="eastAsia" w:ascii="Times New Roman" w:hAnsi="Times New Roman" w:cs="Times New Roman"/>
          <w:szCs w:val="24"/>
          <w:lang w:eastAsia="zh-CN"/>
        </w:rPr>
        <w:t>、</w:t>
      </w:r>
      <w:r>
        <w:rPr>
          <w:rFonts w:ascii="Times New Roman" w:hAnsi="Times New Roman" w:cs="Times New Roman"/>
          <w:szCs w:val="24"/>
          <w:lang w:eastAsia="zh-CN"/>
        </w:rPr>
        <w:t>N</w:t>
      </w:r>
      <w:r>
        <w:rPr>
          <w:rFonts w:hint="eastAsia" w:ascii="Times New Roman" w:hAnsi="Times New Roman" w:cs="Times New Roman"/>
          <w:szCs w:val="24"/>
          <w:lang w:eastAsia="zh-CN"/>
        </w:rPr>
        <w:t>、</w:t>
      </w:r>
      <w:r>
        <w:rPr>
          <w:rFonts w:ascii="Times New Roman" w:hAnsi="Times New Roman" w:cs="Times New Roman"/>
          <w:szCs w:val="24"/>
          <w:lang w:eastAsia="zh-CN"/>
        </w:rPr>
        <w:t>G of PANSS</w:t>
      </w:r>
      <w:r>
        <w:rPr>
          <w:rFonts w:hint="eastAsia" w:ascii="Times New Roman" w:hAnsi="Times New Roman" w:cs="Times New Roman"/>
          <w:szCs w:val="24"/>
          <w:lang w:val="en-US" w:eastAsia="zh-CN"/>
        </w:rPr>
        <w:t>(</w:t>
      </w:r>
      <w:r>
        <w:rPr>
          <w:rFonts w:hint="eastAsia" w:ascii="Times New Roman" w:hAnsi="Times New Roman" w:cs="Times New Roman"/>
          <w:i/>
          <w:iCs/>
          <w:szCs w:val="24"/>
          <w:lang w:val="en-US" w:eastAsia="zh-CN"/>
        </w:rPr>
        <w:t>P</w:t>
      </w:r>
      <w:r>
        <w:rPr>
          <w:rFonts w:hint="eastAsia" w:ascii="Times New Roman" w:hAnsi="Times New Roman" w:cs="Times New Roman"/>
          <w:szCs w:val="24"/>
          <w:lang w:val="en-US" w:eastAsia="zh-CN"/>
        </w:rPr>
        <w:t>＞0.05)</w:t>
      </w:r>
    </w:p>
    <w:p>
      <w:pPr>
        <w:spacing w:line="360" w:lineRule="auto"/>
        <w:ind w:firstLine="480" w:firstLineChars="200"/>
        <w:jc w:val="both"/>
        <w:rPr>
          <w:rFonts w:ascii="Times New Roman" w:hAnsi="Times New Roman" w:cs="Times New Roman"/>
          <w:szCs w:val="24"/>
          <w:lang w:eastAsia="zh-CN"/>
        </w:rPr>
      </w:pPr>
      <w:r>
        <w:rPr>
          <w:rFonts w:ascii="Times New Roman" w:hAnsi="Times New Roman" w:cs="Times New Roman"/>
          <w:szCs w:val="24"/>
          <w:lang w:eastAsia="zh-CN"/>
        </w:rPr>
        <w:t>4.T-SOD</w:t>
      </w:r>
      <w:r>
        <w:rPr>
          <w:rFonts w:hint="eastAsia" w:ascii="Times New Roman" w:hAnsi="Times New Roman" w:cs="Times New Roman"/>
          <w:szCs w:val="24"/>
          <w:lang w:eastAsia="zh-CN"/>
        </w:rPr>
        <w:t>（</w:t>
      </w:r>
      <w:r>
        <w:rPr>
          <w:rFonts w:ascii="Times New Roman" w:hAnsi="Times New Roman" w:cs="Times New Roman"/>
          <w:i/>
          <w:szCs w:val="24"/>
          <w:lang w:eastAsia="zh-CN"/>
        </w:rPr>
        <w:t>P=</w:t>
      </w:r>
      <w:r>
        <w:rPr>
          <w:rFonts w:ascii="Times New Roman" w:hAnsi="Times New Roman" w:cs="Times New Roman"/>
          <w:szCs w:val="24"/>
          <w:lang w:eastAsia="zh-CN"/>
        </w:rPr>
        <w:t>0.02</w:t>
      </w:r>
      <w:r>
        <w:rPr>
          <w:rFonts w:hint="eastAsia" w:ascii="Times New Roman" w:hAnsi="Times New Roman" w:cs="Times New Roman"/>
          <w:szCs w:val="24"/>
          <w:lang w:val="en-US" w:eastAsia="zh-CN"/>
        </w:rPr>
        <w:t>0</w:t>
      </w:r>
      <w:bookmarkStart w:id="0" w:name="_GoBack"/>
      <w:bookmarkEnd w:id="0"/>
      <w:r>
        <w:rPr>
          <w:rFonts w:ascii="Times New Roman" w:hAnsi="Times New Roman" w:cs="Times New Roman"/>
          <w:szCs w:val="24"/>
          <w:lang w:eastAsia="zh-CN"/>
        </w:rPr>
        <w:t xml:space="preserve"> </w:t>
      </w:r>
      <w:r>
        <w:rPr>
          <w:rFonts w:hint="eastAsia" w:ascii="Times New Roman" w:hAnsi="Times New Roman" w:cs="Times New Roman"/>
          <w:szCs w:val="24"/>
          <w:lang w:eastAsia="zh-CN"/>
        </w:rPr>
        <w:t>）</w:t>
      </w:r>
      <w:r>
        <w:rPr>
          <w:rFonts w:ascii="Times New Roman" w:hAnsi="Times New Roman" w:cs="Times New Roman"/>
          <w:szCs w:val="24"/>
          <w:lang w:eastAsia="zh-CN"/>
        </w:rPr>
        <w:t>was improved in risperidone group after treatment</w:t>
      </w:r>
      <w:r>
        <w:rPr>
          <w:rFonts w:hint="eastAsia" w:ascii="Times New Roman" w:hAnsi="Times New Roman" w:cs="Times New Roman"/>
          <w:szCs w:val="24"/>
          <w:lang w:eastAsia="zh-CN"/>
        </w:rPr>
        <w:t>；</w:t>
      </w:r>
      <w:r>
        <w:rPr>
          <w:rFonts w:ascii="Times New Roman" w:hAnsi="Times New Roman" w:cs="Times New Roman"/>
          <w:szCs w:val="24"/>
          <w:lang w:eastAsia="zh-CN"/>
        </w:rPr>
        <w:t>T-AOC</w:t>
      </w:r>
      <w:r>
        <w:rPr>
          <w:rFonts w:hint="eastAsia" w:ascii="Times New Roman" w:hAnsi="Times New Roman" w:cs="Times New Roman"/>
          <w:szCs w:val="24"/>
          <w:lang w:eastAsia="zh-CN"/>
        </w:rPr>
        <w:t>（</w:t>
      </w:r>
      <w:r>
        <w:rPr>
          <w:rFonts w:ascii="Times New Roman" w:hAnsi="Times New Roman" w:cs="Times New Roman"/>
          <w:i/>
          <w:szCs w:val="24"/>
          <w:lang w:eastAsia="zh-CN"/>
        </w:rPr>
        <w:t>P=</w:t>
      </w:r>
      <w:r>
        <w:rPr>
          <w:rFonts w:ascii="Times New Roman" w:hAnsi="Times New Roman" w:cs="Times New Roman"/>
          <w:szCs w:val="24"/>
          <w:lang w:eastAsia="zh-CN"/>
        </w:rPr>
        <w:t>0.034) in olanzapine group was improved after treatment</w:t>
      </w:r>
    </w:p>
    <w:p>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Conclusion </w:t>
      </w:r>
    </w:p>
    <w:p>
      <w:pPr>
        <w:spacing w:line="360" w:lineRule="auto"/>
        <w:ind w:firstLine="480" w:firstLineChars="200"/>
        <w:jc w:val="both"/>
        <w:rPr>
          <w:rFonts w:ascii="Times New Roman" w:hAnsi="Times New Roman" w:cs="Times New Roman"/>
          <w:szCs w:val="24"/>
        </w:rPr>
      </w:pPr>
      <w:r>
        <w:rPr>
          <w:rFonts w:hint="eastAsia" w:ascii="Times New Roman" w:hAnsi="Times New Roman" w:cs="Times New Roman"/>
          <w:szCs w:val="24"/>
        </w:rPr>
        <w:t xml:space="preserve">Oxidative stress </w:t>
      </w:r>
      <w:r>
        <w:rPr>
          <w:rFonts w:hint="eastAsia" w:ascii="Times New Roman" w:hAnsi="Times New Roman" w:cs="Times New Roman"/>
          <w:szCs w:val="24"/>
          <w:lang w:val="en-US" w:eastAsia="zh-CN"/>
        </w:rPr>
        <w:t xml:space="preserve">exists </w:t>
      </w:r>
      <w:r>
        <w:rPr>
          <w:rFonts w:hint="eastAsia" w:ascii="Times New Roman" w:hAnsi="Times New Roman" w:cs="Times New Roman"/>
          <w:szCs w:val="24"/>
        </w:rPr>
        <w:t>in the pathogenesis of schizophrenia</w:t>
      </w:r>
      <w:r>
        <w:rPr>
          <w:rFonts w:ascii="Times New Roman" w:hAnsi="Times New Roman" w:cs="Times New Roman"/>
          <w:szCs w:val="24"/>
        </w:rPr>
        <w:t xml:space="preserve">. </w:t>
      </w:r>
      <w:r>
        <w:rPr>
          <w:rFonts w:hint="eastAsia" w:ascii="Times New Roman" w:hAnsi="Times New Roman" w:cs="Times New Roman"/>
          <w:szCs w:val="24"/>
          <w:lang w:eastAsia="zh-CN"/>
        </w:rPr>
        <w:t>T</w:t>
      </w:r>
      <w:r>
        <w:rPr>
          <w:rFonts w:hint="eastAsia" w:ascii="Times New Roman" w:hAnsi="Times New Roman" w:cs="Times New Roman"/>
          <w:szCs w:val="24"/>
        </w:rPr>
        <w:t>here is alteration  of antioxidant enzyme activities in first episode of schizophrenia patients, which leads to the imbalance between oxidation and antioxidant system</w:t>
      </w:r>
      <w:r>
        <w:rPr>
          <w:rFonts w:hint="eastAsia" w:ascii="Times New Roman" w:hAnsi="Times New Roman" w:cs="Times New Roman"/>
          <w:szCs w:val="24"/>
          <w:lang w:val="en-US" w:eastAsia="zh-CN"/>
        </w:rPr>
        <w:t xml:space="preserve"> and </w:t>
      </w:r>
      <w:r>
        <w:rPr>
          <w:rFonts w:ascii="Times New Roman" w:hAnsi="Times New Roman" w:cs="Times New Roman"/>
          <w:szCs w:val="24"/>
        </w:rPr>
        <w:t>the decreasing antioxidant capacity of the body</w:t>
      </w:r>
      <w:r>
        <w:rPr>
          <w:rFonts w:hint="eastAsia" w:ascii="Times New Roman" w:hAnsi="Times New Roman" w:cs="Times New Roman"/>
          <w:szCs w:val="24"/>
          <w:lang w:val="en-US" w:eastAsia="zh-CN"/>
        </w:rPr>
        <w:t>.T</w:t>
      </w:r>
      <w:r>
        <w:rPr>
          <w:rFonts w:ascii="Times New Roman" w:hAnsi="Times New Roman" w:cs="Times New Roman"/>
          <w:szCs w:val="24"/>
        </w:rPr>
        <w:t xml:space="preserve">he body is in a state of oxidative stress,with the increasig amount of free radicals </w:t>
      </w:r>
      <w:r>
        <w:rPr>
          <w:rFonts w:hint="eastAsia" w:ascii="Times New Roman" w:hAnsi="Times New Roman" w:cs="Times New Roman"/>
          <w:szCs w:val="24"/>
          <w:lang w:eastAsia="zh-CN"/>
        </w:rPr>
        <w:t>，</w:t>
      </w:r>
      <w:r>
        <w:rPr>
          <w:rFonts w:ascii="Times New Roman" w:hAnsi="Times New Roman" w:cs="Times New Roman"/>
          <w:szCs w:val="24"/>
          <w:lang w:eastAsia="zh-CN"/>
        </w:rPr>
        <w:t xml:space="preserve">lipid peroxidation, </w:t>
      </w:r>
      <w:r>
        <w:rPr>
          <w:rFonts w:ascii="Times New Roman" w:hAnsi="Times New Roman" w:cs="Times New Roman"/>
          <w:szCs w:val="24"/>
        </w:rPr>
        <w:t>alteration</w:t>
      </w:r>
      <w:r>
        <w:rPr>
          <w:rFonts w:ascii="Times New Roman" w:hAnsi="Times New Roman" w:cs="Times New Roman"/>
          <w:szCs w:val="24"/>
          <w:lang w:eastAsia="zh-CN"/>
        </w:rPr>
        <w:t xml:space="preserve"> of cell membrane structure and permeability, intercellular transmission of neurotransmitters and signal transduction pathway</w:t>
      </w:r>
      <w:r>
        <w:rPr>
          <w:rFonts w:hint="eastAsia" w:ascii="Times New Roman" w:hAnsi="Times New Roman" w:cs="Times New Roman"/>
          <w:szCs w:val="24"/>
          <w:lang w:val="en-US" w:eastAsia="zh-CN"/>
        </w:rPr>
        <w:t>.</w:t>
      </w:r>
      <w:r>
        <w:rPr>
          <w:rFonts w:ascii="Times New Roman" w:hAnsi="Times New Roman" w:cs="Times New Roman"/>
          <w:szCs w:val="24"/>
        </w:rPr>
        <w:t xml:space="preserve">Atypical antipsychotic drug risperidone </w:t>
      </w:r>
      <w:r>
        <w:rPr>
          <w:rFonts w:hint="eastAsia" w:ascii="Times New Roman" w:hAnsi="Times New Roman" w:cs="Times New Roman"/>
          <w:szCs w:val="24"/>
          <w:lang w:val="en-US" w:eastAsia="zh-CN"/>
        </w:rPr>
        <w:t xml:space="preserve">and </w:t>
      </w:r>
      <w:r>
        <w:rPr>
          <w:rFonts w:ascii="Times New Roman" w:hAnsi="Times New Roman" w:cs="Times New Roman"/>
          <w:szCs w:val="24"/>
        </w:rPr>
        <w:t xml:space="preserve">olanzapine </w:t>
      </w:r>
      <w:r>
        <w:rPr>
          <w:rFonts w:hint="eastAsia" w:ascii="Times New Roman" w:hAnsi="Times New Roman" w:cs="Times New Roman"/>
          <w:szCs w:val="24"/>
          <w:lang w:val="en-US" w:eastAsia="zh-CN"/>
        </w:rPr>
        <w:t xml:space="preserve">both </w:t>
      </w:r>
      <w:r>
        <w:rPr>
          <w:rFonts w:ascii="Times New Roman" w:hAnsi="Times New Roman" w:cs="Times New Roman"/>
          <w:szCs w:val="24"/>
        </w:rPr>
        <w:t>can improve the clinical symptoms</w:t>
      </w:r>
      <w:r>
        <w:rPr>
          <w:rFonts w:hint="eastAsia" w:ascii="Times New Roman" w:hAnsi="Times New Roman" w:cs="Times New Roman"/>
          <w:szCs w:val="24"/>
          <w:lang w:val="en-US" w:eastAsia="zh-CN"/>
        </w:rPr>
        <w:t xml:space="preserve"> of the patients</w:t>
      </w:r>
      <w:r>
        <w:rPr>
          <w:rFonts w:ascii="Times New Roman" w:hAnsi="Times New Roman" w:cs="Times New Roman"/>
          <w:szCs w:val="24"/>
        </w:rPr>
        <w:t>,and the oxidative stress parameters also obteined a certain degree of improvement,showing that the oxidative stress damage caused by free radical damage possibly play a role in onset of schizophrenia. Atypical antipsychotic drug risperidone and olanzapine may likely to exert an antioxidant effect through the improvement of oxidative stress,providing a theoretical basis for the clinical use of antioxidants to prevent or treat mental disorders.</w:t>
      </w:r>
    </w:p>
    <w:p>
      <w:pPr>
        <w:spacing w:line="360" w:lineRule="auto"/>
        <w:rPr>
          <w:rFonts w:ascii="Times New Roman" w:hAnsi="Times New Roman" w:cs="Times New Roman"/>
          <w:szCs w:val="24"/>
          <w:lang w:eastAsia="zh-CN"/>
        </w:rPr>
      </w:pPr>
      <w:r>
        <w:rPr>
          <w:rFonts w:ascii="Times New Roman" w:hAnsi="Times New Roman" w:cs="Times New Roman"/>
          <w:sz w:val="28"/>
          <w:szCs w:val="28"/>
          <w:lang w:eastAsia="zh-CN"/>
        </w:rPr>
        <w:t>Key words</w:t>
      </w:r>
      <w:r>
        <w:rPr>
          <w:rFonts w:hint="eastAsia" w:ascii="Times New Roman" w:hAnsi="Times New Roman" w:cs="Times New Roman"/>
          <w:sz w:val="28"/>
          <w:szCs w:val="28"/>
          <w:lang w:val="en-US" w:eastAsia="zh-CN"/>
        </w:rPr>
        <w:t>:</w:t>
      </w:r>
      <w:r>
        <w:rPr>
          <w:rFonts w:ascii="Times New Roman" w:hAnsi="Times New Roman" w:cs="Times New Roman"/>
          <w:szCs w:val="24"/>
          <w:lang w:eastAsia="zh-CN"/>
        </w:rPr>
        <w:t xml:space="preserve"> </w:t>
      </w:r>
      <w:r>
        <w:rPr>
          <w:rFonts w:hint="eastAsia" w:ascii="Times New Roman" w:hAnsi="Times New Roman" w:cs="Times New Roman"/>
          <w:szCs w:val="24"/>
          <w:lang w:val="en-US" w:eastAsia="zh-CN"/>
        </w:rPr>
        <w:t>F</w:t>
      </w:r>
      <w:r>
        <w:rPr>
          <w:rFonts w:ascii="Times New Roman" w:hAnsi="Times New Roman" w:cs="Times New Roman"/>
          <w:szCs w:val="24"/>
          <w:lang w:eastAsia="zh-CN"/>
        </w:rPr>
        <w:t xml:space="preserve">irst-episode schizophrenia patient(FEP); </w:t>
      </w:r>
      <w:r>
        <w:rPr>
          <w:rFonts w:hint="eastAsia" w:ascii="Times New Roman" w:hAnsi="Times New Roman" w:cs="Times New Roman"/>
          <w:szCs w:val="24"/>
          <w:lang w:val="en-US" w:eastAsia="zh-CN"/>
        </w:rPr>
        <w:t>O</w:t>
      </w:r>
      <w:r>
        <w:rPr>
          <w:rFonts w:ascii="Times New Roman" w:hAnsi="Times New Roman" w:cs="Times New Roman"/>
          <w:szCs w:val="24"/>
          <w:lang w:eastAsia="zh-CN"/>
        </w:rPr>
        <w:t xml:space="preserve">xidative stress(OS); </w:t>
      </w:r>
      <w:r>
        <w:rPr>
          <w:rFonts w:hint="eastAsia" w:ascii="Times New Roman" w:hAnsi="Times New Roman" w:cs="Times New Roman"/>
          <w:szCs w:val="24"/>
          <w:lang w:val="en-US" w:eastAsia="zh-CN"/>
        </w:rPr>
        <w:t>T</w:t>
      </w:r>
      <w:r>
        <w:rPr>
          <w:rFonts w:ascii="Times New Roman" w:hAnsi="Times New Roman" w:cs="Times New Roman"/>
          <w:szCs w:val="24"/>
          <w:lang w:eastAsia="zh-CN"/>
        </w:rPr>
        <w:t>otal superoxide dismutase(T-SOD);</w:t>
      </w:r>
      <w:r>
        <w:rPr>
          <w:rFonts w:hint="eastAsia" w:ascii="Times New Roman" w:hAnsi="Times New Roman" w:cs="Times New Roman"/>
          <w:szCs w:val="24"/>
          <w:lang w:val="en-US" w:eastAsia="zh-CN"/>
        </w:rPr>
        <w:t>G</w:t>
      </w:r>
      <w:r>
        <w:rPr>
          <w:rFonts w:ascii="Times New Roman" w:hAnsi="Times New Roman" w:cs="Times New Roman"/>
          <w:szCs w:val="24"/>
          <w:lang w:eastAsia="zh-CN"/>
        </w:rPr>
        <w:t>lutathione peroxidase(GSH-Px);Catalase(CAT);</w:t>
      </w:r>
      <w:r>
        <w:rPr>
          <w:rFonts w:hint="eastAsia" w:ascii="Times New Roman" w:hAnsi="Times New Roman" w:cs="Times New Roman"/>
          <w:szCs w:val="24"/>
          <w:lang w:val="en-US" w:eastAsia="zh-CN"/>
        </w:rPr>
        <w:t>T</w:t>
      </w:r>
      <w:r>
        <w:rPr>
          <w:rFonts w:ascii="Times New Roman" w:hAnsi="Times New Roman" w:cs="Times New Roman"/>
          <w:szCs w:val="24"/>
          <w:lang w:eastAsia="zh-CN"/>
        </w:rPr>
        <w:t>otal antioxidant capacity(T-AOC)</w:t>
      </w:r>
    </w:p>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Courier">
    <w:altName w:val="Courier New"/>
    <w:panose1 w:val="02070409020205020404"/>
    <w:charset w:val="00"/>
    <w:family w:val="modern"/>
    <w:pitch w:val="default"/>
    <w:sig w:usb0="00000000" w:usb1="00000000" w:usb2="00000000" w:usb3="00000000" w:csb0="00000001" w:csb1="00000000"/>
  </w:font>
  <w:font w:name="Courier New">
    <w:panose1 w:val="02070309020205020404"/>
    <w:charset w:val="00"/>
    <w:family w:val="modern"/>
    <w:pitch w:val="default"/>
    <w:sig w:usb0="E0002AFF" w:usb1="C0007843" w:usb2="00000009" w:usb3="00000000" w:csb0="400001FF" w:csb1="FFFF0000"/>
  </w:font>
  <w:font w:name="??">
    <w:altName w:val="Times New Roman"/>
    <w:panose1 w:val="00000000000000000000"/>
    <w:charset w:val="00"/>
    <w:family w:val="roman"/>
    <w:pitch w:val="default"/>
    <w:sig w:usb0="00000000" w:usb1="00000000" w:usb2="00000000" w:usb3="00000000" w:csb0="00000001" w:csb1="00000000"/>
  </w:font>
  <w:font w:name="黑体">
    <w:panose1 w:val="02010609060101010101"/>
    <w:charset w:val="86"/>
    <w:family w:val="modern"/>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Calibri Light">
    <w:altName w:val="Calibri"/>
    <w:panose1 w:val="020F0302020204030204"/>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80F3C52" w:usb2="00000016" w:usb3="00000000" w:csb0="0004001F"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10002FF" w:usb1="4000ACFF" w:usb2="00000009"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华文行楷">
    <w:altName w:val="宋体"/>
    <w:panose1 w:val="02010800040101010101"/>
    <w:charset w:val="86"/>
    <w:family w:val="auto"/>
    <w:pitch w:val="default"/>
    <w:sig w:usb0="00000000" w:usb1="00000000" w:usb2="00000010" w:usb3="00000000" w:csb0="00040000" w:csb1="00000000"/>
  </w:font>
  <w:font w:name="华文仿宋">
    <w:altName w:val="新宋体"/>
    <w:panose1 w:val="02010600040101010101"/>
    <w:charset w:val="86"/>
    <w:family w:val="auto"/>
    <w:pitch w:val="default"/>
    <w:sig w:usb0="00000000" w:usb1="00000000" w:usb2="00000010" w:usb3="00000000" w:csb0="0004009F" w:csb1="00000000"/>
  </w:font>
  <w:font w:name="GulliverRM">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MS Mincho">
    <w:panose1 w:val="02020609040205080304"/>
    <w:charset w:val="80"/>
    <w:family w:val="roman"/>
    <w:pitch w:val="default"/>
    <w:sig w:usb0="E00002FF" w:usb1="6AC7FDFB" w:usb2="00000012" w:usb3="00000000" w:csb0="4002009F" w:csb1="DFD70000"/>
  </w:font>
  <w:font w:name="AdvTT5235d5a9+fb">
    <w:altName w:val="宋体"/>
    <w:panose1 w:val="00000000000000000000"/>
    <w:charset w:val="86"/>
    <w:family w:val="auto"/>
    <w:pitch w:val="default"/>
    <w:sig w:usb0="00000000" w:usb1="00000000" w:usb2="00000010" w:usb3="00000000" w:csb0="00040000" w:csb1="00000000"/>
  </w:font>
  <w:font w:name="Dotum">
    <w:panose1 w:val="020B0600000101010101"/>
    <w:charset w:val="81"/>
    <w:family w:val="auto"/>
    <w:pitch w:val="default"/>
    <w:sig w:usb0="B00002AF" w:usb1="69D77CFB" w:usb2="00000030" w:usb3="00000000" w:csb0="4008009F" w:csb1="DFD70000"/>
  </w:font>
  <w:font w:name="仿宋">
    <w:panose1 w:val="02010609060101010101"/>
    <w:charset w:val="86"/>
    <w:family w:val="auto"/>
    <w:pitch w:val="default"/>
    <w:sig w:usb0="800002BF" w:usb1="38CF7CFA" w:usb2="00000016" w:usb3="00000000" w:csb0="00040001" w:csb1="00000000"/>
  </w:font>
  <w:font w:name="??">
    <w:altName w:val="Times New Roman"/>
    <w:panose1 w:val="00000000000000000000"/>
    <w:charset w:val="00"/>
    <w:family w:val="swiss"/>
    <w:pitch w:val="default"/>
    <w:sig w:usb0="00000000" w:usb1="00000000" w:usb2="00000000" w:usb3="00000000" w:csb0="00040001" w:csb1="00000000"/>
  </w:font>
  <w:font w:name="FzBookMaker18DlFont180+ZLVGYE-1">
    <w:altName w:val="宋体"/>
    <w:panose1 w:val="00000000000000000000"/>
    <w:charset w:val="86"/>
    <w:family w:val="auto"/>
    <w:pitch w:val="default"/>
    <w:sig w:usb0="00000000" w:usb1="00000000" w:usb2="00000010" w:usb3="00000000" w:csb0="00040000" w:csb1="00000000"/>
  </w:font>
  <w:font w:name="Calibri Light">
    <w:altName w:val="Calibri"/>
    <w:panose1 w:val="020F0302020204030204"/>
    <w:charset w:val="00"/>
    <w:family w:val="modern"/>
    <w:pitch w:val="default"/>
    <w:sig w:usb0="00000000" w:usb1="00000000" w:usb2="00000000" w:usb3="00000000" w:csb0="0000019F" w:csb1="00000000"/>
  </w:font>
  <w:font w:name="??">
    <w:altName w:val="Times New Roman"/>
    <w:panose1 w:val="00000000000000000000"/>
    <w:charset w:val="00"/>
    <w:family w:val="decorative"/>
    <w:pitch w:val="default"/>
    <w:sig w:usb0="00000000" w:usb1="00000000" w:usb2="00000000" w:usb3="00000000" w:csb0="00040001" w:csb1="00000000"/>
  </w:font>
  <w:font w:name="MS Mincho">
    <w:panose1 w:val="02020609040205080304"/>
    <w:charset w:val="80"/>
    <w:family w:val="modern"/>
    <w:pitch w:val="default"/>
    <w:sig w:usb0="E00002FF" w:usb1="6AC7FDFB" w:usb2="00000012" w:usb3="00000000" w:csb0="4002009F" w:csb1="DFD70000"/>
  </w:font>
  <w:font w:name="MS Mincho">
    <w:panose1 w:val="02020609040205080304"/>
    <w:charset w:val="80"/>
    <w:family w:val="swiss"/>
    <w:pitch w:val="default"/>
    <w:sig w:usb0="E00002FF" w:usb1="6AC7FDFB" w:usb2="00000012" w:usb3="00000000" w:csb0="4002009F" w:csb1="DFD70000"/>
  </w:font>
  <w:font w:name="Calibri Light">
    <w:altName w:val="Calibri"/>
    <w:panose1 w:val="020F0302020204030204"/>
    <w:charset w:val="00"/>
    <w:family w:val="decorative"/>
    <w:pitch w:val="default"/>
    <w:sig w:usb0="00000000" w:usb1="00000000" w:usb2="00000000" w:usb3="00000000" w:csb0="0000019F" w:csb1="00000000"/>
  </w:font>
  <w:font w:name="??">
    <w:altName w:val="Times New Roman"/>
    <w:panose1 w:val="00000000000000000000"/>
    <w:charset w:val="00"/>
    <w:family w:val="modern"/>
    <w:pitch w:val="default"/>
    <w:sig w:usb0="00000000" w:usb1="00000000" w:usb2="00000000" w:usb3="00000000" w:csb0="00040001" w:csb1="00000000"/>
  </w:font>
  <w:font w:name="MS Mincho">
    <w:panose1 w:val="02020609040205080304"/>
    <w:charset w:val="80"/>
    <w:family w:val="decorative"/>
    <w:pitch w:val="default"/>
    <w:sig w:usb0="E00002FF" w:usb1="6AC7FDFB" w:usb2="00000012" w:usb3="00000000" w:csb0="4002009F" w:csb1="DFD70000"/>
  </w:font>
  <w:font w:name="Calibri Light">
    <w:altName w:val="Calibri"/>
    <w:panose1 w:val="020F0302020204030204"/>
    <w:charset w:val="00"/>
    <w:family w:val="roman"/>
    <w:pitch w:val="default"/>
    <w:sig w:usb0="00000000" w:usb1="00000000" w:usb2="00000000" w:usb3="00000000" w:csb0="0000019F" w:csb1="00000000"/>
  </w:font>
  <w:font w:name="方正小标宋简体">
    <w:altName w:val="宋体"/>
    <w:panose1 w:val="02010601030101010101"/>
    <w:charset w:val="86"/>
    <w:family w:val="auto"/>
    <w:pitch w:val="default"/>
    <w:sig w:usb0="00000000" w:usb1="00000000" w:usb2="00000010" w:usb3="00000000" w:csb0="00040000" w:csb1="00000000"/>
  </w:font>
  <w:font w:name="Tahoma">
    <w:panose1 w:val="020B0604030504040204"/>
    <w:charset w:val="00"/>
    <w:family w:val="roman"/>
    <w:pitch w:val="default"/>
    <w:sig w:usb0="E1002EFF" w:usb1="C000605B" w:usb2="00000029" w:usb3="00000000" w:csb0="200101FF" w:csb1="20280000"/>
  </w:font>
  <w:font w:name="TimesNewRomanPSMT">
    <w:altName w:val="宋体"/>
    <w:panose1 w:val="00000000000000000000"/>
    <w:charset w:val="86"/>
    <w:family w:val="auto"/>
    <w:pitch w:val="default"/>
    <w:sig w:usb0="00000000" w:usb1="00000000" w:usb2="00000010" w:usb3="00000000" w:csb0="00040000" w:csb1="00000000"/>
  </w:font>
  <w:font w:name="Arial">
    <w:panose1 w:val="020B0604020202020204"/>
    <w:charset w:val="00"/>
    <w:family w:val="roman"/>
    <w:pitch w:val="default"/>
    <w:sig w:usb0="E0002AFF" w:usb1="C0007843" w:usb2="00000009" w:usb3="00000000" w:csb0="400001FF" w:csb1="FFFF0000"/>
  </w:font>
  <w:font w:name="Tahoma">
    <w:panose1 w:val="020B0604030504040204"/>
    <w:charset w:val="00"/>
    <w:family w:val="modern"/>
    <w:pitch w:val="default"/>
    <w:sig w:usb0="E1002EFF" w:usb1="C000605B" w:usb2="00000029" w:usb3="00000000" w:csb0="200101FF" w:csb1="20280000"/>
  </w:font>
  <w:font w:name="Arial">
    <w:panose1 w:val="020B0604020202020204"/>
    <w:charset w:val="00"/>
    <w:family w:val="modern"/>
    <w:pitch w:val="default"/>
    <w:sig w:usb0="E0002AFF" w:usb1="C0007843" w:usb2="00000009" w:usb3="00000000" w:csb0="400001FF" w:csb1="FFFF0000"/>
  </w:font>
  <w:font w:name="Tahoma">
    <w:panose1 w:val="020B0604030504040204"/>
    <w:charset w:val="00"/>
    <w:family w:val="decorative"/>
    <w:pitch w:val="default"/>
    <w:sig w:usb0="E1002EFF" w:usb1="C000605B" w:usb2="00000029" w:usb3="00000000" w:csb0="200101FF" w:csb1="20280000"/>
  </w:font>
  <w:font w:name="Arial">
    <w:panose1 w:val="020B0604020202020204"/>
    <w:charset w:val="00"/>
    <w:family w:val="decorative"/>
    <w:pitch w:val="default"/>
    <w:sig w:usb0="E0002A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 w:name="Symbol">
    <w:panose1 w:val="05050102010706020507"/>
    <w:charset w:val="00"/>
    <w:family w:val="auto"/>
    <w:pitch w:val="default"/>
    <w:sig w:usb0="00000000" w:usb1="00000000" w:usb2="00000000" w:usb3="00000000" w:csb0="80000000" w:csb1="00000000"/>
  </w:font>
  <w:font w:name="PDDGF H+ Trebuchet MS">
    <w:altName w:val="宋体"/>
    <w:panose1 w:val="00000000000000000000"/>
    <w:charset w:val="86"/>
    <w:family w:val="swiss"/>
    <w:pitch w:val="default"/>
    <w:sig w:usb0="00000000" w:usb1="00000000" w:usb2="00000000" w:usb3="00000000" w:csb0="00040000" w:csb1="00000000"/>
  </w:font>
  <w:font w:name="AdvTT5235d5a9">
    <w:altName w:val="Courier New"/>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Segoe Print">
    <w:panose1 w:val="02000600000000000000"/>
    <w:charset w:val="00"/>
    <w:family w:val="swiss"/>
    <w:pitch w:val="default"/>
    <w:sig w:usb0="0000028F" w:usb1="00000000" w:usb2="00000000" w:usb3="00000000" w:csb0="2000009F" w:csb1="47010000"/>
  </w:font>
  <w:font w:name="PDDGF H+ Trebuchet MS">
    <w:altName w:val="宋体"/>
    <w:panose1 w:val="00000000000000000000"/>
    <w:charset w:val="86"/>
    <w:family w:val="decorative"/>
    <w:pitch w:val="default"/>
    <w:sig w:usb0="00000000" w:usb1="00000000" w:usb2="00000000" w:usb3="00000000" w:csb0="00040000" w:csb1="00000000"/>
  </w:font>
  <w:font w:name="AdvTT5235d5a9">
    <w:altName w:val="Courier New"/>
    <w:panose1 w:val="00000000000000000000"/>
    <w:charset w:val="00"/>
    <w:family w:val="decorative"/>
    <w:pitch w:val="default"/>
    <w:sig w:usb0="00000000" w:usb1="00000000" w:usb2="00000000" w:usb3="00000000" w:csb0="00000001" w:csb1="00000000"/>
  </w:font>
  <w:font w:name="Segoe Print">
    <w:panose1 w:val="02000600000000000000"/>
    <w:charset w:val="00"/>
    <w:family w:val="decorative"/>
    <w:pitch w:val="default"/>
    <w:sig w:usb0="0000028F" w:usb1="00000000" w:usb2="00000000" w:usb3="00000000" w:csb0="2000009F" w:csb1="47010000"/>
  </w:font>
  <w:font w:name="PDDGF H+ Trebuchet MS">
    <w:altName w:val="宋体"/>
    <w:panose1 w:val="00000000000000000000"/>
    <w:charset w:val="86"/>
    <w:family w:val="roman"/>
    <w:pitch w:val="default"/>
    <w:sig w:usb0="00000000" w:usb1="00000000" w:usb2="00000000" w:usb3="00000000" w:csb0="00040000" w:csb1="00000000"/>
  </w:font>
  <w:font w:name="AdvTT5235d5a9">
    <w:altName w:val="Courier New"/>
    <w:panose1 w:val="00000000000000000000"/>
    <w:charset w:val="00"/>
    <w:family w:val="roman"/>
    <w:pitch w:val="default"/>
    <w:sig w:usb0="00000000" w:usb1="00000000" w:usb2="00000000" w:usb3="00000000" w:csb0="00000001" w:csb1="00000000"/>
  </w:font>
  <w:font w:name="Segoe Print">
    <w:panose1 w:val="02000600000000000000"/>
    <w:charset w:val="00"/>
    <w:family w:val="roman"/>
    <w:pitch w:val="default"/>
    <w:sig w:usb0="0000028F" w:usb1="00000000" w:usb2="00000000" w:usb3="00000000" w:csb0="2000009F" w:csb1="47010000"/>
  </w:font>
  <w:font w:name="PDDGF H+ Trebuchet MS">
    <w:altName w:val="宋体"/>
    <w:panose1 w:val="00000000000000000000"/>
    <w:charset w:val="86"/>
    <w:family w:val="modern"/>
    <w:pitch w:val="default"/>
    <w:sig w:usb0="00000000" w:usb1="00000000" w:usb2="00000000" w:usb3="00000000" w:csb0="00040000" w:csb1="00000000"/>
  </w:font>
  <w:font w:name="AdvTT5235d5a9">
    <w:altName w:val="Courier New"/>
    <w:panose1 w:val="00000000000000000000"/>
    <w:charset w:val="00"/>
    <w:family w:val="modern"/>
    <w:pitch w:val="default"/>
    <w:sig w:usb0="00000000" w:usb1="00000000" w:usb2="00000000" w:usb3="00000000" w:csb0="00000001" w:csb1="00000000"/>
  </w:font>
  <w:font w:name="Segoe Print">
    <w:panose1 w:val="02000600000000000000"/>
    <w:charset w:val="00"/>
    <w:family w:val="modern"/>
    <w:pitch w:val="default"/>
    <w:sig w:usb0="0000028F" w:usb1="00000000" w:usb2="00000000" w:usb3="00000000" w:csb0="2000009F" w:csb1="47010000"/>
  </w:font>
  <w:font w:name="FzBookMaker18DlFont180+ZLVGYE-1">
    <w:altName w:val="Courier New"/>
    <w:panose1 w:val="00000000000000000000"/>
    <w:charset w:val="00"/>
    <w:family w:val="auto"/>
    <w:pitch w:val="default"/>
    <w:sig w:usb0="00000000" w:usb1="00000000" w:usb2="00000000" w:usb3="00000000" w:csb0="00000000" w:csb1="00000000"/>
  </w:font>
  <w:font w:name="DotumChe">
    <w:panose1 w:val="020B0609000101010101"/>
    <w:charset w:val="81"/>
    <w:family w:val="auto"/>
    <w:pitch w:val="default"/>
    <w:sig w:usb0="B00002AF" w:usb1="69D77CFB" w:usb2="00000030" w:usb3="00000000" w:csb0="4008009F" w:csb1="DFD70000"/>
  </w:font>
  <w:font w:name="GulimChe">
    <w:panose1 w:val="020B0609000101010101"/>
    <w:charset w:val="81"/>
    <w:family w:val="auto"/>
    <w:pitch w:val="default"/>
    <w:sig w:usb0="B00002AF" w:usb1="69D77CFB" w:usb2="00000030" w:usb3="00000000" w:csb0="4008009F" w:csb1="DFD70000"/>
  </w:font>
  <w:font w:name="Malgun Gothic">
    <w:panose1 w:val="020B0503020000020004"/>
    <w:charset w:val="81"/>
    <w:family w:val="auto"/>
    <w:pitch w:val="default"/>
    <w:sig w:usb0="900002AF" w:usb1="01D77CFB" w:usb2="00000012" w:usb3="00000000" w:csb0="00080001" w:csb1="00000000"/>
  </w:font>
  <w:font w:name="GungsuhChe">
    <w:panose1 w:val="02030609000101010101"/>
    <w:charset w:val="81"/>
    <w:family w:val="auto"/>
    <w:pitch w:val="default"/>
    <w:sig w:usb0="B00002AF" w:usb1="69D77CFB" w:usb2="00000030" w:usb3="00000000" w:csb0="4008009F" w:csb1="DFD70000"/>
  </w:font>
  <w:font w:name="Meiryo">
    <w:panose1 w:val="020B0604030504040204"/>
    <w:charset w:val="80"/>
    <w:family w:val="auto"/>
    <w:pitch w:val="default"/>
    <w:sig w:usb0="E10102FF" w:usb1="EAC7FFFF" w:usb2="00010012" w:usb3="00000000" w:csb0="6002009F" w:csb1="DFD70000"/>
  </w:font>
  <w:font w:name="Meiryo UI">
    <w:panose1 w:val="020B0604030504040204"/>
    <w:charset w:val="80"/>
    <w:family w:val="auto"/>
    <w:pitch w:val="default"/>
    <w:sig w:usb0="E10102FF" w:usb1="EAC7FFFF" w:usb2="00010012" w:usb3="00000000" w:csb0="6002009F" w:csb1="DFD70000"/>
  </w:font>
  <w:font w:name="Microsoft JhengHei">
    <w:panose1 w:val="020B0604030504040204"/>
    <w:charset w:val="88"/>
    <w:family w:val="auto"/>
    <w:pitch w:val="default"/>
    <w:sig w:usb0="00000087" w:usb1="28AF4000" w:usb2="00000016" w:usb3="00000000" w:csb0="00100009" w:csb1="00000000"/>
  </w:font>
  <w:font w:name="MingLiU-ExtB">
    <w:panose1 w:val="02020500000000000000"/>
    <w:charset w:val="88"/>
    <w:family w:val="auto"/>
    <w:pitch w:val="default"/>
    <w:sig w:usb0="8000002F" w:usb1="02000008" w:usb2="00000000" w:usb3="00000000" w:csb0="00100001" w:csb1="00000000"/>
  </w:font>
  <w:font w:name="MingLiU_HKSCS">
    <w:panose1 w:val="02020500000000000000"/>
    <w:charset w:val="88"/>
    <w:family w:val="auto"/>
    <w:pitch w:val="default"/>
    <w:sig w:usb0="A00002FF" w:usb1="38CFFCFA" w:usb2="00000016" w:usb3="00000000" w:csb0="00100001" w:csb1="00000000"/>
  </w:font>
  <w:font w:name="MingLiU_HKSCS-ExtB">
    <w:panose1 w:val="02020500000000000000"/>
    <w:charset w:val="88"/>
    <w:family w:val="auto"/>
    <w:pitch w:val="default"/>
    <w:sig w:usb0="8000002F" w:usb1="02000008" w:usb2="00000000" w:usb3="00000000" w:csb0="00100001" w:csb1="00000000"/>
  </w:font>
  <w:font w:name="MS PGothic">
    <w:panose1 w:val="020B0600070205080204"/>
    <w:charset w:val="80"/>
    <w:family w:val="auto"/>
    <w:pitch w:val="default"/>
    <w:sig w:usb0="E00002FF" w:usb1="6AC7FDFB" w:usb2="00000012" w:usb3="00000000" w:csb0="4002009F" w:csb1="DFD70000"/>
  </w:font>
  <w:font w:name="MS UI Gothic">
    <w:panose1 w:val="020B0600070205080204"/>
    <w:charset w:val="80"/>
    <w:family w:val="auto"/>
    <w:pitch w:val="default"/>
    <w:sig w:usb0="E00002FF" w:usb1="6AC7FDFB" w:usb2="00000012" w:usb3="00000000" w:csb0="4002009F" w:csb1="DFD70000"/>
  </w:font>
  <w:font w:name="04b_21">
    <w:altName w:val="Segoe Print"/>
    <w:panose1 w:val="00000400000000000000"/>
    <w:charset w:val="00"/>
    <w:family w:val="auto"/>
    <w:pitch w:val="default"/>
    <w:sig w:usb0="00000000" w:usb1="00000000" w:usb2="00000000" w:usb3="00000000" w:csb0="00000000" w:csb1="00000000"/>
  </w:font>
  <w:font w:name="Aharoni">
    <w:panose1 w:val="02010803020104030203"/>
    <w:charset w:val="00"/>
    <w:family w:val="auto"/>
    <w:pitch w:val="default"/>
    <w:sig w:usb0="00000801" w:usb1="00000000" w:usb2="00000000" w:usb3="00000000" w:csb0="00000020" w:csb1="00200000"/>
  </w:font>
  <w:font w:name="Andalus">
    <w:panose1 w:val="02020603050405020304"/>
    <w:charset w:val="00"/>
    <w:family w:val="auto"/>
    <w:pitch w:val="default"/>
    <w:sig w:usb0="00002003" w:usb1="80000000" w:usb2="00000008" w:usb3="00000000" w:csb0="00000041" w:csb1="20080000"/>
  </w:font>
  <w:font w:name="Aparajita">
    <w:panose1 w:val="020B0604020202020204"/>
    <w:charset w:val="00"/>
    <w:family w:val="auto"/>
    <w:pitch w:val="default"/>
    <w:sig w:usb0="00008003" w:usb1="00000000" w:usb2="00000000" w:usb3="00000000" w:csb0="00000001" w:csb1="00000000"/>
  </w:font>
  <w:font w:name="Browallia New">
    <w:panose1 w:val="020B0604020202020204"/>
    <w:charset w:val="00"/>
    <w:family w:val="auto"/>
    <w:pitch w:val="default"/>
    <w:sig w:usb0="81000003" w:usb1="00000000" w:usb2="00000000" w:usb3="00000000" w:csb0="00010001" w:csb1="00000000"/>
  </w:font>
  <w:font w:name="BrowalliaUPC">
    <w:panose1 w:val="020B0604020202020204"/>
    <w:charset w:val="00"/>
    <w:family w:val="auto"/>
    <w:pitch w:val="default"/>
    <w:sig w:usb0="81000003" w:usb1="00000000" w:usb2="00000000" w:usb3="00000000" w:csb0="00010001" w:csb1="00000000"/>
  </w:font>
  <w:font w:name="Wingdings">
    <w:panose1 w:val="05000000000000000000"/>
    <w:charset w:val="00"/>
    <w:family w:val="auto"/>
    <w:pitch w:val="default"/>
    <w:sig w:usb0="00000000" w:usb1="00000000" w:usb2="00000000" w:usb3="00000000" w:csb0="80000000" w:csb1="00000000"/>
  </w:font>
  <w:font w:name="Webdings">
    <w:panose1 w:val="05030102010509060703"/>
    <w:charset w:val="00"/>
    <w:family w:val="auto"/>
    <w:pitch w:val="default"/>
    <w:sig w:usb0="00000000" w:usb1="00000000" w:usb2="00000000" w:usb3="00000000" w:csb0="80000000" w:csb1="00000000"/>
  </w:font>
  <w:font w:name="Vrinda">
    <w:panose1 w:val="020B0502040204020203"/>
    <w:charset w:val="00"/>
    <w:family w:val="auto"/>
    <w:pitch w:val="default"/>
    <w:sig w:usb0="00010003" w:usb1="00000000" w:usb2="00000000" w:usb3="00000000" w:csb0="00000001" w:csb1="00000000"/>
  </w:font>
  <w:font w:name="Vijaya">
    <w:panose1 w:val="020B0604020202020204"/>
    <w:charset w:val="00"/>
    <w:family w:val="auto"/>
    <w:pitch w:val="default"/>
    <w:sig w:usb0="00100003" w:usb1="00000000" w:usb2="00000000" w:usb3="00000000" w:csb0="00000001" w:csb1="00000000"/>
  </w:font>
  <w:font w:name="Verdana">
    <w:panose1 w:val="020B0604030504040204"/>
    <w:charset w:val="00"/>
    <w:family w:val="auto"/>
    <w:pitch w:val="default"/>
    <w:sig w:usb0="A10006FF" w:usb1="4000205B" w:usb2="00000010" w:usb3="00000000" w:csb0="2000019F" w:csb1="00000000"/>
  </w:font>
  <w:font w:name="Vani">
    <w:panose1 w:val="020B0502040204020203"/>
    <w:charset w:val="00"/>
    <w:family w:val="auto"/>
    <w:pitch w:val="default"/>
    <w:sig w:usb0="00200003" w:usb1="00000000" w:usb2="00000000" w:usb3="00000000" w:csb0="00000001" w:csb1="00000000"/>
  </w:font>
  <w:font w:name="Utsaah">
    <w:panose1 w:val="020B0604020202020204"/>
    <w:charset w:val="00"/>
    <w:family w:val="auto"/>
    <w:pitch w:val="default"/>
    <w:sig w:usb0="00008003" w:usb1="00000000" w:usb2="00000000" w:usb3="00000000" w:csb0="00000001" w:csb1="00000000"/>
  </w:font>
  <w:font w:name="Tunga">
    <w:panose1 w:val="020B0502040204020203"/>
    <w:charset w:val="00"/>
    <w:family w:val="auto"/>
    <w:pitch w:val="default"/>
    <w:sig w:usb0="00400003" w:usb1="00000000" w:usb2="00000000" w:usb3="00000000" w:csb0="00000001" w:csb1="00000000"/>
  </w:font>
  <w:font w:name="Trebuchet MS">
    <w:panose1 w:val="020B0603020202020204"/>
    <w:charset w:val="00"/>
    <w:family w:val="auto"/>
    <w:pitch w:val="default"/>
    <w:sig w:usb0="00000287" w:usb1="00000000" w:usb2="00000000" w:usb3="00000000" w:csb0="2000009F" w:csb1="00000000"/>
  </w:font>
  <w:font w:name="Traditional Arabic">
    <w:panose1 w:val="02020603050405020304"/>
    <w:charset w:val="00"/>
    <w:family w:val="auto"/>
    <w:pitch w:val="default"/>
    <w:sig w:usb0="00006003" w:usb1="80000000" w:usb2="00000008" w:usb3="00000000" w:csb0="00000041" w:csb1="20080000"/>
  </w:font>
  <w:font w:name="楷体">
    <w:panose1 w:val="02010609060101010101"/>
    <w:charset w:val="86"/>
    <w:family w:val="decorative"/>
    <w:pitch w:val="default"/>
    <w:sig w:usb0="800002BF" w:usb1="38CF7CFA" w:usb2="00000016" w:usb3="00000000" w:csb0="00040001" w:csb1="00000000"/>
  </w:font>
  <w:font w:name="仿宋">
    <w:panose1 w:val="02010609060101010101"/>
    <w:charset w:val="86"/>
    <w:family w:val="decorative"/>
    <w:pitch w:val="default"/>
    <w:sig w:usb0="800002BF" w:usb1="38CF7CFA" w:usb2="00000016" w:usb3="00000000" w:csb0="00040001" w:csb1="00000000"/>
  </w:font>
  <w:font w:name="楷体">
    <w:panose1 w:val="02010609060101010101"/>
    <w:charset w:val="86"/>
    <w:family w:val="roman"/>
    <w:pitch w:val="default"/>
    <w:sig w:usb0="800002BF" w:usb1="38CF7CFA" w:usb2="00000016" w:usb3="00000000" w:csb0="00040001" w:csb1="00000000"/>
  </w:font>
  <w:font w:name="仿宋">
    <w:panose1 w:val="02010609060101010101"/>
    <w:charset w:val="86"/>
    <w:family w:val="roma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swiss"/>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 w:name="微软雅黑">
    <w:panose1 w:val="020B0503020204020204"/>
    <w:charset w:val="86"/>
    <w:family w:val="decorative"/>
    <w:pitch w:val="default"/>
    <w:sig w:usb0="80000287" w:usb1="280F3C52" w:usb2="00000016" w:usb3="00000000" w:csb0="0004001F" w:csb1="00000000"/>
  </w:font>
  <w:font w:name="Giovanni-Book">
    <w:altName w:val="Courier New"/>
    <w:panose1 w:val="00000000000000000000"/>
    <w:charset w:val="00"/>
    <w:family w:val="roman"/>
    <w:pitch w:val="default"/>
    <w:sig w:usb0="00000000" w:usb1="00000000" w:usb2="00000000" w:usb3="00000000" w:csb0="00000001" w:csb1="00000000"/>
  </w:font>
  <w:font w:name="Giovanni-BookItalic">
    <w:altName w:val="Courier New"/>
    <w:panose1 w:val="00000000000000000000"/>
    <w:charset w:val="00"/>
    <w:family w:val="roman"/>
    <w:pitch w:val="default"/>
    <w:sig w:usb0="00000000" w:usb1="00000000" w:usb2="00000000" w:usb3="00000000" w:csb0="00000001" w:csb1="00000000"/>
  </w:font>
  <w:font w:name="Giovanni-Book">
    <w:altName w:val="Courier New"/>
    <w:panose1 w:val="00000000000000000000"/>
    <w:charset w:val="00"/>
    <w:family w:val="modern"/>
    <w:pitch w:val="default"/>
    <w:sig w:usb0="00000000" w:usb1="00000000" w:usb2="00000000" w:usb3="00000000" w:csb0="00000001" w:csb1="00000000"/>
  </w:font>
  <w:font w:name="Giovanni-BookItalic">
    <w:altName w:val="Courier New"/>
    <w:panose1 w:val="00000000000000000000"/>
    <w:charset w:val="00"/>
    <w:family w:val="modern"/>
    <w:pitch w:val="default"/>
    <w:sig w:usb0="00000000" w:usb1="00000000" w:usb2="00000000" w:usb3="00000000" w:csb0="00000001" w:csb1="00000000"/>
  </w:font>
  <w:font w:name="微软雅黑">
    <w:panose1 w:val="020B0503020204020204"/>
    <w:charset w:val="86"/>
    <w:family w:val="roman"/>
    <w:pitch w:val="default"/>
    <w:sig w:usb0="80000287" w:usb1="280F3C52" w:usb2="00000016" w:usb3="00000000" w:csb0="0004001F" w:csb1="00000000"/>
  </w:font>
  <w:font w:name="Giovanni-Book">
    <w:altName w:val="Courier New"/>
    <w:panose1 w:val="00000000000000000000"/>
    <w:charset w:val="00"/>
    <w:family w:val="swiss"/>
    <w:pitch w:val="default"/>
    <w:sig w:usb0="00000000" w:usb1="00000000" w:usb2="00000000" w:usb3="00000000" w:csb0="00000001" w:csb1="00000000"/>
  </w:font>
  <w:font w:name="Giovanni-BookItalic">
    <w:altName w:val="Courier New"/>
    <w:panose1 w:val="00000000000000000000"/>
    <w:charset w:val="00"/>
    <w:family w:val="swiss"/>
    <w:pitch w:val="default"/>
    <w:sig w:usb0="00000000" w:usb1="00000000" w:usb2="00000000" w:usb3="00000000" w:csb0="00000001" w:csb1="00000000"/>
  </w:font>
  <w:font w:name="微软雅黑">
    <w:panose1 w:val="020B0503020204020204"/>
    <w:charset w:val="86"/>
    <w:family w:val="modern"/>
    <w:pitch w:val="default"/>
    <w:sig w:usb0="80000287" w:usb1="280F3C52" w:usb2="00000016" w:usb3="00000000" w:csb0="0004001F" w:csb1="00000000"/>
  </w:font>
  <w:font w:name="Giovanni-Book">
    <w:altName w:val="Courier New"/>
    <w:panose1 w:val="00000000000000000000"/>
    <w:charset w:val="00"/>
    <w:family w:val="decorative"/>
    <w:pitch w:val="default"/>
    <w:sig w:usb0="00000000" w:usb1="00000000" w:usb2="00000000" w:usb3="00000000" w:csb0="00000001" w:csb1="00000000"/>
  </w:font>
  <w:font w:name="Giovanni-BookItalic">
    <w:altName w:val="Courier New"/>
    <w:panose1 w:val="00000000000000000000"/>
    <w:charset w:val="00"/>
    <w:family w:val="decorative"/>
    <w:pitch w:val="default"/>
    <w:sig w:usb0="00000000" w:usb1="00000000" w:usb2="00000000" w:usb3="00000000" w:csb0="00000001" w:csb1="00000000"/>
  </w:font>
  <w:font w:name="Arial Unicode MS">
    <w:altName w:val="宋体"/>
    <w:panose1 w:val="020B0604020202020204"/>
    <w:charset w:val="86"/>
    <w:family w:val="decorative"/>
    <w:pitch w:val="default"/>
    <w:sig w:usb0="00000000" w:usb1="00000000" w:usb2="0000003F" w:usb3="00000000" w:csb0="003F01FF" w:csb1="00000000"/>
  </w:font>
  <w:font w:name="Arial Unicode MS">
    <w:altName w:val="宋体"/>
    <w:panose1 w:val="020B0604020202020204"/>
    <w:charset w:val="86"/>
    <w:family w:val="roman"/>
    <w:pitch w:val="default"/>
    <w:sig w:usb0="00000000" w:usb1="00000000" w:usb2="0000003F" w:usb3="00000000" w:csb0="003F01FF" w:csb1="00000000"/>
  </w:font>
  <w:font w:name="Arial Unicode MS">
    <w:altName w:val="宋体"/>
    <w:panose1 w:val="020B0604020202020204"/>
    <w:charset w:val="86"/>
    <w:family w:val="modern"/>
    <w:pitch w:val="default"/>
    <w:sig w:usb0="00000000" w:usb1="00000000" w:usb2="0000003F" w:usb3="00000000" w:csb0="003F01FF" w:csb1="00000000"/>
  </w:font>
  <w:font w:name="Arial Unicode MS">
    <w:altName w:val="宋体"/>
    <w:panose1 w:val="020B0604020202020204"/>
    <w:charset w:val="86"/>
    <w:family w:val="swiss"/>
    <w:pitch w:val="default"/>
    <w:sig w:usb0="00000000" w:usb1="00000000" w:usb2="0000003F" w:usb3="00000000" w:csb0="003F01FF" w:csb1="00000000"/>
  </w:font>
  <w:font w:name="ArialMT">
    <w:altName w:val="Courier New"/>
    <w:panose1 w:val="00000000000000000000"/>
    <w:charset w:val="00"/>
    <w:family w:val="roman"/>
    <w:pitch w:val="default"/>
    <w:sig w:usb0="00000000" w:usb1="00000000" w:usb2="00000000" w:usb3="00000000" w:csb0="00000001" w:csb1="00000000"/>
  </w:font>
  <w:font w:name="Arial-ItalicMT">
    <w:altName w:val="Courier New"/>
    <w:panose1 w:val="00000000000000000000"/>
    <w:charset w:val="00"/>
    <w:family w:val="roman"/>
    <w:pitch w:val="default"/>
    <w:sig w:usb0="00000000" w:usb1="00000000" w:usb2="00000000" w:usb3="00000000" w:csb0="00000001" w:csb1="00000000"/>
  </w:font>
  <w:font w:name="AdvTT6120e2aa">
    <w:altName w:val="Courier New"/>
    <w:panose1 w:val="00000000000000000000"/>
    <w:charset w:val="00"/>
    <w:family w:val="modern"/>
    <w:pitch w:val="default"/>
    <w:sig w:usb0="00000000" w:usb1="00000000" w:usb2="00000000" w:usb3="00000000" w:csb0="00000001" w:csb1="00000000"/>
  </w:font>
  <w:font w:name="AdvTT6120e2aa+22">
    <w:altName w:val="Courier New"/>
    <w:panose1 w:val="00000000000000000000"/>
    <w:charset w:val="00"/>
    <w:family w:val="decorative"/>
    <w:pitch w:val="default"/>
    <w:sig w:usb0="00000000" w:usb1="00000000" w:usb2="00000000" w:usb3="00000000" w:csb0="00000001" w:csb1="00000000"/>
  </w:font>
  <w:font w:name="AdvTT6120e2aa">
    <w:altName w:val="Courier New"/>
    <w:panose1 w:val="00000000000000000000"/>
    <w:charset w:val="00"/>
    <w:family w:val="swiss"/>
    <w:pitch w:val="default"/>
    <w:sig w:usb0="00000000" w:usb1="00000000" w:usb2="00000000" w:usb3="00000000" w:csb0="00000001" w:csb1="00000000"/>
  </w:font>
  <w:font w:name="AdvTT6120e2aa+22">
    <w:altName w:val="Courier New"/>
    <w:panose1 w:val="00000000000000000000"/>
    <w:charset w:val="00"/>
    <w:family w:val="roman"/>
    <w:pitch w:val="default"/>
    <w:sig w:usb0="00000000" w:usb1="00000000" w:usb2="00000000" w:usb3="00000000" w:csb0="00000001" w:csb1="00000000"/>
  </w:font>
  <w:font w:name="AdvTT6120e2aa">
    <w:altName w:val="Courier New"/>
    <w:panose1 w:val="00000000000000000000"/>
    <w:charset w:val="00"/>
    <w:family w:val="decorative"/>
    <w:pitch w:val="default"/>
    <w:sig w:usb0="00000000" w:usb1="00000000" w:usb2="00000000" w:usb3="00000000" w:csb0="00000001" w:csb1="00000000"/>
  </w:font>
  <w:font w:name="AdvTT6120e2aa+22">
    <w:altName w:val="Courier New"/>
    <w:panose1 w:val="00000000000000000000"/>
    <w:charset w:val="00"/>
    <w:family w:val="modern"/>
    <w:pitch w:val="default"/>
    <w:sig w:usb0="00000000" w:usb1="00000000" w:usb2="00000000" w:usb3="00000000" w:csb0="00000001" w:csb1="00000000"/>
  </w:font>
  <w:font w:name="AdvTT6120e2aa">
    <w:altName w:val="Courier New"/>
    <w:panose1 w:val="00000000000000000000"/>
    <w:charset w:val="00"/>
    <w:family w:val="roman"/>
    <w:pitch w:val="default"/>
    <w:sig w:usb0="00000000" w:usb1="00000000" w:usb2="00000000" w:usb3="00000000" w:csb0="00000001" w:csb1="00000000"/>
  </w:font>
  <w:font w:name="AdvTT6120e2aa+22">
    <w:altName w:val="Courier New"/>
    <w:panose1 w:val="00000000000000000000"/>
    <w:charset w:val="00"/>
    <w:family w:val="swiss"/>
    <w:pitch w:val="default"/>
    <w:sig w:usb0="00000000" w:usb1="00000000" w:usb2="00000000" w:usb3="00000000" w:csb0="00000001" w:csb1="00000000"/>
  </w:font>
  <w:font w:name="Microsoft Sans Serif">
    <w:panose1 w:val="020B0604020202020204"/>
    <w:charset w:val="00"/>
    <w:family w:val="auto"/>
    <w:pitch w:val="default"/>
    <w:sig w:usb0="E1002AFF" w:usb1="C0000002" w:usb2="00000008" w:usb3="00000000" w:csb0="200101FF" w:csb1="20280000"/>
  </w:font>
  <w:font w:name="Lucida Sans Unicode">
    <w:panose1 w:val="020B0602030504020204"/>
    <w:charset w:val="00"/>
    <w:family w:val="auto"/>
    <w:pitch w:val="default"/>
    <w:sig w:usb0="80001AFF" w:usb1="0000396B" w:usb2="00000000" w:usb3="00000000" w:csb0="200000BF" w:csb1="D7F70000"/>
  </w:font>
  <w:font w:name="Arial Black">
    <w:panose1 w:val="020B0A04020102020204"/>
    <w:charset w:val="00"/>
    <w:family w:val="auto"/>
    <w:pitch w:val="default"/>
    <w:sig w:usb0="00000287" w:usb1="00000000" w:usb2="00000000" w:usb3="00000000" w:csb0="2000009F" w:csb1="DFD70000"/>
  </w:font>
  <w:font w:name="汉仪旗黑-55">
    <w:altName w:val="黑体"/>
    <w:panose1 w:val="00020600040101010101"/>
    <w:charset w:val="86"/>
    <w:family w:val="auto"/>
    <w:pitch w:val="default"/>
    <w:sig w:usb0="00000000" w:usb1="00000000" w:usb2="00000016" w:usb3="00000000" w:csb0="00040000" w:csb1="00000000"/>
  </w:font>
  <w:font w:name="汉仪旗黑-55S">
    <w:altName w:val="黑体"/>
    <w:panose1 w:val="00020600040101010101"/>
    <w:charset w:val="86"/>
    <w:family w:val="auto"/>
    <w:pitch w:val="default"/>
    <w:sig w:usb0="00000000" w:usb1="00000000" w:usb2="00000016" w:usb3="00000000" w:csb0="00040000" w:csb1="00000000"/>
  </w:font>
  <w:font w:name="Arial Narrow">
    <w:altName w:val="Arial"/>
    <w:panose1 w:val="020B0606020202030204"/>
    <w:charset w:val="00"/>
    <w:family w:val="auto"/>
    <w:pitch w:val="default"/>
    <w:sig w:usb0="00000000" w:usb1="00000000" w:usb2="00000000" w:usb3="00000000" w:csb0="2000009F" w:csb1="DFD70000"/>
  </w:font>
  <w:font w:name="Bookshelf Symbol 7">
    <w:altName w:val="Symbol"/>
    <w:panose1 w:val="05010101010101010101"/>
    <w:charset w:val="00"/>
    <w:family w:val="auto"/>
    <w:pitch w:val="default"/>
    <w:sig w:usb0="00000000" w:usb1="00000000" w:usb2="00000000" w:usb3="00000000" w:csb0="80000000" w:csb1="00000000"/>
  </w:font>
  <w:font w:name="Bookman Old Style">
    <w:altName w:val="Segoe Print"/>
    <w:panose1 w:val="02050604050505020204"/>
    <w:charset w:val="00"/>
    <w:family w:val="auto"/>
    <w:pitch w:val="default"/>
    <w:sig w:usb0="00000000" w:usb1="00000000" w:usb2="00000000" w:usb3="00000000" w:csb0="2000009F" w:csb1="DFD70000"/>
  </w:font>
  <w:font w:name="宋体-PUA">
    <w:altName w:val="宋体"/>
    <w:panose1 w:val="02010600030101010101"/>
    <w:charset w:val="86"/>
    <w:family w:val="auto"/>
    <w:pitch w:val="default"/>
    <w:sig w:usb0="00000000" w:usb1="00000000" w:usb2="00000000" w:usb3="00000000" w:csb0="00040000" w:csb1="00000000"/>
  </w:font>
  <w:font w:name="MS Reference Specialty">
    <w:altName w:val="Segoe Print"/>
    <w:panose1 w:val="05000500000000000000"/>
    <w:charset w:val="00"/>
    <w:family w:val="auto"/>
    <w:pitch w:val="default"/>
    <w:sig w:usb0="00000000" w:usb1="00000000" w:usb2="00000000" w:usb3="00000000" w:csb0="80000000" w:csb1="00000000"/>
  </w:font>
  <w:font w:name="Lucida Sans Typewriter">
    <w:altName w:val="Segoe Print"/>
    <w:panose1 w:val="020B0602040502020304"/>
    <w:charset w:val="00"/>
    <w:family w:val="auto"/>
    <w:pitch w:val="default"/>
    <w:sig w:usb0="00000000" w:usb1="00000000" w:usb2="00000008" w:usb3="00000000" w:csb0="600100FF" w:csb1="FFFF0000"/>
  </w:font>
  <w:font w:name="Lucida Sans">
    <w:altName w:val="Lucida Sans Unicode"/>
    <w:panose1 w:val="020B0602040502020204"/>
    <w:charset w:val="00"/>
    <w:family w:val="auto"/>
    <w:pitch w:val="default"/>
    <w:sig w:usb0="00000000" w:usb1="00000000" w:usb2="00000008" w:usb3="00000000" w:csb0="600100FF" w:csb1="FFFF0000"/>
  </w:font>
  <w:font w:name="Lucida Console">
    <w:panose1 w:val="020B0609040504020204"/>
    <w:charset w:val="00"/>
    <w:family w:val="auto"/>
    <w:pitch w:val="default"/>
    <w:sig w:usb0="8000028F" w:usb1="00001800" w:usb2="00000000" w:usb3="00000000" w:csb0="0000001F" w:csb1="D7D70000"/>
  </w:font>
  <w:font w:name="Franklin Gothic Medium">
    <w:panose1 w:val="020B0603020102020204"/>
    <w:charset w:val="00"/>
    <w:family w:val="auto"/>
    <w:pitch w:val="default"/>
    <w:sig w:usb0="00000287" w:usb1="00000000" w:usb2="00000000" w:usb3="00000000" w:csb0="2000009F" w:csb1="DFD70000"/>
  </w:font>
  <w:font w:name="Candara">
    <w:panose1 w:val="020E0502030303020204"/>
    <w:charset w:val="00"/>
    <w:family w:val="auto"/>
    <w:pitch w:val="default"/>
    <w:sig w:usb0="A00002EF" w:usb1="4000A44B" w:usb2="00000000" w:usb3="00000000" w:csb0="2000019F" w:csb1="00000000"/>
  </w:font>
  <w:font w:name="Cambria Math">
    <w:panose1 w:val="02040503050406030204"/>
    <w:charset w:val="00"/>
    <w:family w:val="auto"/>
    <w:pitch w:val="default"/>
    <w:sig w:usb0="E00002FF" w:usb1="420024FF" w:usb2="00000000" w:usb3="00000000" w:csb0="2000019F" w:csb1="00000000"/>
  </w:font>
  <w:font w:name="ArialMT">
    <w:altName w:val="Courier New"/>
    <w:panose1 w:val="00000000000000000000"/>
    <w:charset w:val="00"/>
    <w:family w:val="modern"/>
    <w:pitch w:val="default"/>
    <w:sig w:usb0="00000000" w:usb1="00000000" w:usb2="00000000" w:usb3="00000000" w:csb0="00000001" w:csb1="00000000"/>
  </w:font>
  <w:font w:name="Arial-ItalicMT">
    <w:altName w:val="Courier New"/>
    <w:panose1 w:val="00000000000000000000"/>
    <w:charset w:val="00"/>
    <w:family w:val="modern"/>
    <w:pitch w:val="default"/>
    <w:sig w:usb0="00000000" w:usb1="00000000" w:usb2="00000000" w:usb3="00000000" w:csb0="00000001" w:csb1="00000000"/>
  </w:font>
  <w:font w:name="ArialMT">
    <w:altName w:val="Courier New"/>
    <w:panose1 w:val="00000000000000000000"/>
    <w:charset w:val="00"/>
    <w:family w:val="swiss"/>
    <w:pitch w:val="default"/>
    <w:sig w:usb0="00000000" w:usb1="00000000" w:usb2="00000000" w:usb3="00000000" w:csb0="00000001" w:csb1="00000000"/>
  </w:font>
  <w:font w:name="Arial-ItalicMT">
    <w:altName w:val="Courier New"/>
    <w:panose1 w:val="00000000000000000000"/>
    <w:charset w:val="00"/>
    <w:family w:val="swiss"/>
    <w:pitch w:val="default"/>
    <w:sig w:usb0="00000000" w:usb1="00000000" w:usb2="00000000" w:usb3="00000000" w:csb0="00000001" w:csb1="00000000"/>
  </w:font>
  <w:font w:name="ArialMT">
    <w:altName w:val="Courier New"/>
    <w:panose1 w:val="00000000000000000000"/>
    <w:charset w:val="00"/>
    <w:family w:val="decorative"/>
    <w:pitch w:val="default"/>
    <w:sig w:usb0="00000000" w:usb1="00000000" w:usb2="00000000" w:usb3="00000000" w:csb0="00000001" w:csb1="00000000"/>
  </w:font>
  <w:font w:name="Arial-ItalicMT">
    <w:altName w:val="Courier New"/>
    <w:panose1 w:val="00000000000000000000"/>
    <w:charset w:val="00"/>
    <w:family w:val="decorative"/>
    <w:pitch w:val="default"/>
    <w:sig w:usb0="00000000" w:usb1="00000000" w:usb2="00000000" w:usb3="00000000" w:csb0="00000001" w:csb1="00000000"/>
  </w:font>
  <w:font w:name="Courier New">
    <w:panose1 w:val="02070309020205020404"/>
    <w:charset w:val="00"/>
    <w:family w:val="swiss"/>
    <w:pitch w:val="default"/>
    <w:sig w:usb0="E0002AFF" w:usb1="C0007843" w:usb2="00000009" w:usb3="00000000" w:csb0="400001FF" w:csb1="FFFF0000"/>
  </w:font>
  <w:font w:name="Courier New">
    <w:panose1 w:val="02070309020205020404"/>
    <w:charset w:val="00"/>
    <w:family w:val="decorative"/>
    <w:pitch w:val="default"/>
    <w:sig w:usb0="E0002AFF" w:usb1="C0007843" w:usb2="00000009" w:usb3="00000000" w:csb0="400001FF" w:csb1="FFFF0000"/>
  </w:font>
  <w:font w:name="Courier New">
    <w:panose1 w:val="02070309020205020404"/>
    <w:charset w:val="00"/>
    <w:family w:val="roman"/>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Batang">
    <w:panose1 w:val="02030600000101010101"/>
    <w:charset w:val="81"/>
    <w:family w:val="auto"/>
    <w:pitch w:val="default"/>
    <w:sig w:usb0="B00002AF" w:usb1="69D77CFB" w:usb2="00000030" w:usb3="00000000" w:csb0="4008009F" w:csb1="DFD70000"/>
  </w:font>
  <w:font w:name="隶书">
    <w:altName w:val="宋体"/>
    <w:panose1 w:val="02010509060101010101"/>
    <w:charset w:val="86"/>
    <w:family w:val="modern"/>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 w:name="TimesNewRomanPS-BoldMT">
    <w:altName w:val="宋体"/>
    <w:panose1 w:val="00000000000000000000"/>
    <w:charset w:val="86"/>
    <w:family w:val="auto"/>
    <w:pitch w:val="default"/>
    <w:sig w:usb0="00000000" w:usb1="00000000" w:usb2="00000000" w:usb3="00000000" w:csb0="00040000" w:csb1="00000000"/>
  </w:font>
  <w:font w:name="TimesNewRomanPS-ItalicMT">
    <w:altName w:val="宋体"/>
    <w:panose1 w:val="00000000000000000000"/>
    <w:charset w:val="86"/>
    <w:family w:val="auto"/>
    <w:pitch w:val="default"/>
    <w:sig w:usb0="00000000" w:usb1="00000000" w:usb2="00000000" w:usb3="00000000" w:csb0="00040000" w:csb1="00000000"/>
  </w:font>
  <w:font w:name="TimesNewRomanPSMT">
    <w:altName w:val="Times New Roman"/>
    <w:panose1 w:val="00000000000000000000"/>
    <w:charset w:val="00"/>
    <w:family w:val="auto"/>
    <w:pitch w:val="default"/>
    <w:sig w:usb0="00000000" w:usb1="00000000" w:usb2="00000000" w:usb3="00000000" w:csb0="00000000" w:csb1="00000000"/>
  </w:font>
  <w:font w:name="方正书宋_GBK+ZDRA2q-1">
    <w:altName w:val="宋体"/>
    <w:panose1 w:val="00000000000000000000"/>
    <w:charset w:val="86"/>
    <w:family w:val="auto"/>
    <w:pitch w:val="default"/>
    <w:sig w:usb0="00000000" w:usb1="00000000" w:usb2="00000000" w:usb3="00000000" w:csb0="00040000" w:csb1="00000000"/>
  </w:font>
  <w:font w:name="EU-BZ+ZDRA2q-2">
    <w:altName w:val="宋体"/>
    <w:panose1 w:val="00000000000000000000"/>
    <w:charset w:val="86"/>
    <w:family w:val="auto"/>
    <w:pitch w:val="default"/>
    <w:sig w:usb0="00000000" w:usb1="00000000" w:usb2="00000000" w:usb3="00000000" w:csb0="00040000" w:csb1="00000000"/>
  </w:font>
  <w:font w:name="EU-BZ+ZDRA2r-7">
    <w:altName w:val="宋体"/>
    <w:panose1 w:val="00000000000000000000"/>
    <w:charset w:val="86"/>
    <w:family w:val="auto"/>
    <w:pitch w:val="default"/>
    <w:sig w:usb0="00000000" w:usb1="00000000" w:usb2="00000000" w:usb3="00000000" w:csb0="00040000" w:csb1="00000000"/>
  </w:font>
  <w:font w:name="方正书宋_GBK+ZDRA2q-1">
    <w:altName w:val="宋体"/>
    <w:panose1 w:val="00000000000000000000"/>
    <w:charset w:val="00"/>
    <w:family w:val="auto"/>
    <w:pitch w:val="default"/>
    <w:sig w:usb0="00000000" w:usb1="00000000" w:usb2="00000000" w:usb3="00000000" w:csb0="00000000" w:csb1="00000000"/>
  </w:font>
  <w:font w:name="Arial Unicode MS">
    <w:altName w:val="Arial"/>
    <w:panose1 w:val="020B0604020202020204"/>
    <w:charset w:val="00"/>
    <w:family w:val="roman"/>
    <w:pitch w:val="default"/>
    <w:sig w:usb0="00000000" w:usb1="00000000" w:usb2="00000000" w:usb3="00000000" w:csb0="00000001" w:csb1="00000000"/>
  </w:font>
  <w:font w:name="_x000B__x000C_">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5B301C"/>
    <w:rsid w:val="515B301C"/>
    <w:rsid w:val="5CA03CC5"/>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ahoma" w:hAnsi="Tahoma" w:eastAsia="宋体" w:cs="Tahoma"/>
      <w:color w:val="000000"/>
      <w:kern w:val="0"/>
      <w:sz w:val="24"/>
      <w:szCs w:val="18"/>
      <w:lang w:val="en-US" w:eastAsia="en-US" w:bidi="ar-SA"/>
    </w:rPr>
  </w:style>
  <w:style w:type="paragraph" w:styleId="2">
    <w:name w:val="heading 1"/>
    <w:basedOn w:val="1"/>
    <w:next w:val="1"/>
    <w:link w:val="6"/>
    <w:qFormat/>
    <w:uiPriority w:val="0"/>
    <w:pPr>
      <w:keepNext/>
      <w:keepLines/>
      <w:spacing w:line="576" w:lineRule="auto"/>
      <w:outlineLvl w:val="0"/>
    </w:pPr>
    <w:rPr>
      <w:rFonts w:ascii="Times New Roman" w:hAnsi="Times New Roman" w:cs="Times New Roman"/>
      <w:b/>
      <w:color w:val="auto"/>
      <w:kern w:val="44"/>
      <w:sz w:val="44"/>
      <w:szCs w:val="20"/>
      <w:lang w:eastAsia="zh-CN"/>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pPr>
    <w:rPr>
      <w:sz w:val="18"/>
    </w:rPr>
  </w:style>
  <w:style w:type="character" w:customStyle="1" w:styleId="6">
    <w:name w:val="Heading 1 Char"/>
    <w:basedOn w:val="4"/>
    <w:link w:val="2"/>
    <w:qFormat/>
    <w:locked/>
    <w:uiPriority w:val="99"/>
    <w:rPr>
      <w:rFonts w:ascii="Times New Roman" w:hAnsi="Times New Roman" w:cs="Times New Roman"/>
      <w:b/>
      <w:color w:val="auto"/>
      <w:kern w:val="44"/>
      <w:sz w:val="44"/>
      <w:szCs w:val="20"/>
      <w:lang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2016-05-06T14:54:00Z</dcterms:created>
  <dc:creator>Administrator</dc:creator>
  <cp:lastModifiedBy>Administrator</cp:lastModifiedBy>
  <dcterms:modified xsi:type="dcterms:W3CDTF">2016-05-07T01:09:21Z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