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77" w:rsidRDefault="00685B66" w:rsidP="003E7921">
      <w:pPr>
        <w:spacing w:line="160" w:lineRule="atLeast"/>
        <w:rPr>
          <w:rFonts w:asciiTheme="minorEastAsia" w:hAnsiTheme="minorEastAsia" w:cstheme="minorEastAsia"/>
          <w:b/>
          <w:spacing w:val="12"/>
          <w:sz w:val="28"/>
          <w:szCs w:val="28"/>
        </w:rPr>
      </w:pPr>
      <w:r>
        <w:rPr>
          <w:rFonts w:ascii="黑体" w:eastAsia="黑体" w:hAnsi="黑体" w:cs="黑体" w:hint="eastAsia"/>
          <w:b/>
          <w:spacing w:val="12"/>
          <w:sz w:val="36"/>
          <w:szCs w:val="36"/>
        </w:rPr>
        <w:t>新乡医学院十佳基层党组织之基础医学院党委</w:t>
      </w:r>
    </w:p>
    <w:p w:rsidR="00E93B77" w:rsidRDefault="00685B66" w:rsidP="002E6516">
      <w:pPr>
        <w:spacing w:line="360" w:lineRule="auto"/>
        <w:ind w:firstLineChars="200" w:firstLine="643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一、党建工作的举措与成就</w:t>
      </w:r>
    </w:p>
    <w:p w:rsidR="00E93B77" w:rsidRDefault="00685B66" w:rsidP="002E6516">
      <w:pPr>
        <w:spacing w:line="360" w:lineRule="auto"/>
        <w:ind w:firstLineChars="196" w:firstLine="627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1、牢固思想建设：健全学习制度，创建学习型党组织。</w:t>
      </w:r>
    </w:p>
    <w:p w:rsidR="00E93B77" w:rsidRDefault="00685B66" w:rsidP="002E6516">
      <w:pPr>
        <w:spacing w:line="360" w:lineRule="auto"/>
        <w:ind w:firstLineChars="196" w:firstLine="627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2、加强组织建设：强化领导班子核心建设；规范党员干部教育管理；积极做好党员发展工作。</w:t>
      </w:r>
    </w:p>
    <w:p w:rsidR="00E93B77" w:rsidRDefault="00685B66" w:rsidP="002E6516">
      <w:pPr>
        <w:spacing w:line="360" w:lineRule="auto"/>
        <w:ind w:firstLineChars="196" w:firstLine="627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3、完善制度建设：落实党建责任制，先后制定、修订和完善了10余项规章制度。</w:t>
      </w:r>
    </w:p>
    <w:p w:rsidR="00E93B77" w:rsidRDefault="00685B66" w:rsidP="002E6516">
      <w:pPr>
        <w:spacing w:line="360" w:lineRule="auto"/>
        <w:ind w:firstLineChars="196" w:firstLine="627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4、狠抓作风建设：坚持民主集中制原则；深化党风廉政建设；开展廉政文化进校园。</w:t>
      </w:r>
    </w:p>
    <w:p w:rsidR="00E93B77" w:rsidRDefault="00685B66" w:rsidP="002E6516">
      <w:pPr>
        <w:spacing w:line="360" w:lineRule="auto"/>
        <w:ind w:firstLineChars="200" w:firstLine="643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二、党建工作的探索与创新</w:t>
      </w:r>
    </w:p>
    <w:p w:rsidR="00E93B77" w:rsidRDefault="00685B66" w:rsidP="002E6516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1、开展“学、树、转、建、提”党的群众路线教育实践特色活动；</w:t>
      </w:r>
    </w:p>
    <w:p w:rsidR="00E93B77" w:rsidRDefault="00685B66" w:rsidP="002E6516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2、开展 “四型”党支部创建活动；</w:t>
      </w:r>
    </w:p>
    <w:p w:rsidR="00E93B77" w:rsidRDefault="00685B66" w:rsidP="002E6516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3、创建基层党委“微党校”。</w:t>
      </w:r>
    </w:p>
    <w:p w:rsidR="00E93B77" w:rsidRDefault="00685B66" w:rsidP="002E6516">
      <w:pPr>
        <w:spacing w:line="360" w:lineRule="auto"/>
        <w:ind w:firstLineChars="196" w:firstLine="63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三、党建工作的效果与反响</w:t>
      </w:r>
    </w:p>
    <w:p w:rsidR="00E93B77" w:rsidRDefault="00685B66" w:rsidP="002E6516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1、以“党建+”中心工作：设立党员创先争优“示范岗”，开办党员骨干教师“示范课”，实施老党员带新教师“传帮带工程”。</w:t>
      </w:r>
    </w:p>
    <w:p w:rsidR="00E93B77" w:rsidRDefault="00685B66" w:rsidP="002E6516">
      <w:pPr>
        <w:spacing w:line="360" w:lineRule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2、“党建+”人才培养：创建学生党员示范宿舍；创新学生工作品牌工程。</w:t>
      </w:r>
    </w:p>
    <w:p w:rsidR="00E93B77" w:rsidRDefault="00685B66" w:rsidP="002E6516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32"/>
          <w:szCs w:val="32"/>
        </w:rPr>
        <w:t>3、“党建+”工会统战：发挥工会作为党联系教职员工的桥梁和纽带作用；开展“党建带统战、统战促党建”主题活动。</w:t>
      </w:r>
    </w:p>
    <w:sectPr w:rsidR="00E93B77" w:rsidSect="00E93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6F" w:rsidRDefault="007A506F" w:rsidP="008944A8">
      <w:r>
        <w:separator/>
      </w:r>
    </w:p>
  </w:endnote>
  <w:endnote w:type="continuationSeparator" w:id="1">
    <w:p w:rsidR="007A506F" w:rsidRDefault="007A506F" w:rsidP="00894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6F" w:rsidRDefault="007A506F" w:rsidP="008944A8">
      <w:r>
        <w:separator/>
      </w:r>
    </w:p>
  </w:footnote>
  <w:footnote w:type="continuationSeparator" w:id="1">
    <w:p w:rsidR="007A506F" w:rsidRDefault="007A506F" w:rsidP="008944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B77"/>
    <w:rsid w:val="00220276"/>
    <w:rsid w:val="002E6516"/>
    <w:rsid w:val="003E7921"/>
    <w:rsid w:val="00685B66"/>
    <w:rsid w:val="007A506F"/>
    <w:rsid w:val="007D3CEA"/>
    <w:rsid w:val="008944A8"/>
    <w:rsid w:val="00E93B77"/>
    <w:rsid w:val="00F2119B"/>
    <w:rsid w:val="10DB6EB4"/>
    <w:rsid w:val="1B0E4522"/>
    <w:rsid w:val="6EE8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B7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3B77"/>
    <w:rPr>
      <w:rFonts w:cs="Times New Roman"/>
      <w:sz w:val="24"/>
    </w:rPr>
  </w:style>
  <w:style w:type="paragraph" w:styleId="a4">
    <w:name w:val="header"/>
    <w:basedOn w:val="a"/>
    <w:link w:val="Char"/>
    <w:rsid w:val="00894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44A8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8944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44A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>微软中国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宣传部</cp:lastModifiedBy>
  <cp:revision>5</cp:revision>
  <dcterms:created xsi:type="dcterms:W3CDTF">2014-10-29T12:08:00Z</dcterms:created>
  <dcterms:modified xsi:type="dcterms:W3CDTF">2016-10-30T12:49:00Z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